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EE8C2" w14:textId="32A516CC" w:rsidR="00CC08A2" w:rsidRPr="00D81ACD" w:rsidRDefault="00CC08A2" w:rsidP="00CC08A2">
      <w:pPr>
        <w:pStyle w:val="Heading1"/>
      </w:pPr>
      <w:r w:rsidRPr="00D81ACD">
        <w:t>Policy Outlines</w:t>
      </w:r>
    </w:p>
    <w:p w14:paraId="02685E57" w14:textId="77777777" w:rsidR="00CC08A2" w:rsidRPr="00CC08A2" w:rsidRDefault="00CC08A2" w:rsidP="00CC08A2"/>
    <w:p w14:paraId="073BEA4F" w14:textId="185AF8F0" w:rsidR="00D35ED7" w:rsidRPr="00E84866" w:rsidRDefault="00522FE6" w:rsidP="00522FE6">
      <w:pPr>
        <w:rPr>
          <w:rFonts w:asciiTheme="majorHAnsi" w:hAnsiTheme="majorHAnsi" w:cs="Arial"/>
          <w:szCs w:val="24"/>
        </w:rPr>
      </w:pPr>
      <w:r w:rsidRPr="00E84866">
        <w:rPr>
          <w:rFonts w:asciiTheme="majorHAnsi" w:hAnsiTheme="majorHAnsi" w:cs="Arial"/>
          <w:szCs w:val="24"/>
        </w:rPr>
        <w:t xml:space="preserve">Springs Medical </w:t>
      </w:r>
      <w:r w:rsidR="00D35ED7" w:rsidRPr="00E84866">
        <w:rPr>
          <w:rFonts w:asciiTheme="majorHAnsi" w:hAnsiTheme="majorHAnsi" w:cs="Arial"/>
          <w:szCs w:val="24"/>
        </w:rPr>
        <w:t>is committed to protecting the privacy of the personal and sensitive information which it collects and stores.</w:t>
      </w:r>
    </w:p>
    <w:p w14:paraId="20989492" w14:textId="6D4D0FFB" w:rsidR="00D35ED7" w:rsidRPr="00D35ED7" w:rsidRDefault="00D35ED7" w:rsidP="00D35ED7">
      <w:pPr>
        <w:tabs>
          <w:tab w:val="left" w:pos="1890"/>
          <w:tab w:val="left" w:pos="2340"/>
          <w:tab w:val="left" w:pos="2448"/>
          <w:tab w:val="left" w:pos="7632"/>
          <w:tab w:val="left" w:pos="8460"/>
        </w:tabs>
        <w:ind w:right="-187"/>
        <w:rPr>
          <w:rFonts w:asciiTheme="minorHAnsi" w:hAnsiTheme="minorHAnsi" w:cs="Arial"/>
          <w:szCs w:val="24"/>
        </w:rPr>
      </w:pPr>
      <w:r w:rsidRPr="00D35ED7">
        <w:rPr>
          <w:rFonts w:asciiTheme="minorHAnsi" w:hAnsiTheme="minorHAnsi" w:cs="Arial"/>
          <w:szCs w:val="24"/>
        </w:rPr>
        <w:t xml:space="preserve">This Policy aims to explain clearly how personal information about you and your health is recorded and managed in the practice. If you have any questions your Doctor or the </w:t>
      </w:r>
      <w:r w:rsidR="00E84866">
        <w:rPr>
          <w:rFonts w:asciiTheme="minorHAnsi" w:hAnsiTheme="minorHAnsi" w:cs="Arial"/>
          <w:szCs w:val="24"/>
        </w:rPr>
        <w:t xml:space="preserve">Practice Coordinator </w:t>
      </w:r>
      <w:r w:rsidRPr="00D35ED7">
        <w:rPr>
          <w:rFonts w:asciiTheme="minorHAnsi" w:hAnsiTheme="minorHAnsi" w:cs="Arial"/>
          <w:szCs w:val="24"/>
        </w:rPr>
        <w:t>will be happy to discuss this with you.</w:t>
      </w:r>
    </w:p>
    <w:p w14:paraId="18885D8A" w14:textId="77777777" w:rsidR="00D35ED7" w:rsidRPr="00D35ED7" w:rsidRDefault="00D35ED7" w:rsidP="00D35ED7">
      <w:pPr>
        <w:tabs>
          <w:tab w:val="left" w:pos="1890"/>
          <w:tab w:val="left" w:pos="2340"/>
          <w:tab w:val="left" w:pos="2448"/>
          <w:tab w:val="left" w:pos="7632"/>
          <w:tab w:val="left" w:pos="8460"/>
        </w:tabs>
        <w:ind w:right="-187"/>
        <w:rPr>
          <w:rFonts w:asciiTheme="minorHAnsi" w:hAnsiTheme="minorHAnsi" w:cs="Arial"/>
          <w:szCs w:val="24"/>
        </w:rPr>
      </w:pPr>
    </w:p>
    <w:p w14:paraId="427928F6" w14:textId="0CF981F5" w:rsidR="00D35ED7" w:rsidRPr="00D35ED7" w:rsidRDefault="00D35ED7" w:rsidP="00D35ED7">
      <w:pPr>
        <w:tabs>
          <w:tab w:val="left" w:pos="1890"/>
          <w:tab w:val="left" w:pos="2340"/>
          <w:tab w:val="left" w:pos="2448"/>
          <w:tab w:val="left" w:pos="7632"/>
          <w:tab w:val="left" w:pos="8460"/>
        </w:tabs>
        <w:ind w:right="-187"/>
        <w:rPr>
          <w:rFonts w:asciiTheme="minorHAnsi" w:hAnsiTheme="minorHAnsi" w:cs="Arial"/>
          <w:szCs w:val="24"/>
        </w:rPr>
      </w:pPr>
      <w:r w:rsidRPr="00D35ED7">
        <w:rPr>
          <w:rFonts w:asciiTheme="minorHAnsi" w:hAnsiTheme="minorHAnsi" w:cs="Arial"/>
          <w:szCs w:val="24"/>
        </w:rPr>
        <w:t xml:space="preserve">The purpose of the </w:t>
      </w:r>
      <w:r w:rsidR="00522FE6">
        <w:rPr>
          <w:rFonts w:asciiTheme="minorHAnsi" w:hAnsiTheme="minorHAnsi" w:cs="Arial"/>
          <w:szCs w:val="24"/>
        </w:rPr>
        <w:t xml:space="preserve">Springs Medical </w:t>
      </w:r>
      <w:r w:rsidRPr="00D35ED7">
        <w:rPr>
          <w:rFonts w:asciiTheme="minorHAnsi" w:hAnsiTheme="minorHAnsi" w:cs="Arial"/>
          <w:szCs w:val="24"/>
        </w:rPr>
        <w:t>Privacy Policy is to explain the following:</w:t>
      </w:r>
    </w:p>
    <w:p w14:paraId="57C313C3" w14:textId="64C803E8" w:rsidR="00D35ED7" w:rsidRPr="00D35ED7" w:rsidRDefault="00E84866" w:rsidP="00D35ED7">
      <w:pPr>
        <w:tabs>
          <w:tab w:val="left" w:pos="1890"/>
          <w:tab w:val="left" w:pos="2340"/>
          <w:tab w:val="left" w:pos="2448"/>
          <w:tab w:val="left" w:pos="7632"/>
          <w:tab w:val="left" w:pos="8460"/>
        </w:tabs>
        <w:ind w:right="-187"/>
        <w:rPr>
          <w:rFonts w:asciiTheme="minorHAnsi" w:hAnsiTheme="minorHAnsi" w:cs="Arial"/>
          <w:szCs w:val="24"/>
        </w:rPr>
      </w:pPr>
      <w:r>
        <w:rPr>
          <w:rFonts w:asciiTheme="minorHAnsi" w:hAnsiTheme="minorHAnsi" w:cs="Arial"/>
          <w:noProof/>
          <w:szCs w:val="24"/>
          <w:lang w:eastAsia="en-AU"/>
        </w:rPr>
        <mc:AlternateContent>
          <mc:Choice Requires="wps">
            <w:drawing>
              <wp:anchor distT="0" distB="0" distL="114300" distR="114300" simplePos="0" relativeHeight="251659264" behindDoc="0" locked="0" layoutInCell="1" allowOverlap="1" wp14:anchorId="69C7EC92" wp14:editId="5A7A8C86">
                <wp:simplePos x="0" y="0"/>
                <wp:positionH relativeFrom="column">
                  <wp:posOffset>-43815</wp:posOffset>
                </wp:positionH>
                <wp:positionV relativeFrom="paragraph">
                  <wp:posOffset>441960</wp:posOffset>
                </wp:positionV>
                <wp:extent cx="6291072"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6291072"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w16sdtdh="http://schemas.microsoft.com/office/word/2020/wordml/sdtdatahash">
            <w:pict>
              <v:line w14:anchorId="64DEBA91" id="Straight Connector 2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5pt,34.8pt" to="491.9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" strokecolor="#e31c79 [3206]" strokeweight=".5pt">
                <v:stroke joinstyle="miter"/>
              </v:line>
            </w:pict>
          </mc:Fallback>
        </mc:AlternateContent>
      </w:r>
    </w:p>
    <w:p w14:paraId="551259F0" w14:textId="2D7647A7" w:rsidR="00D35ED7" w:rsidRPr="00522FE6" w:rsidRDefault="00D35ED7" w:rsidP="00522FE6">
      <w:pPr>
        <w:pStyle w:val="ListParagraph"/>
        <w:numPr>
          <w:ilvl w:val="0"/>
          <w:numId w:val="12"/>
        </w:numPr>
        <w:tabs>
          <w:tab w:val="left" w:pos="1890"/>
          <w:tab w:val="left" w:pos="2340"/>
          <w:tab w:val="left" w:pos="2448"/>
          <w:tab w:val="left" w:pos="7632"/>
          <w:tab w:val="left" w:pos="8460"/>
        </w:tabs>
        <w:ind w:left="360" w:right="-187"/>
        <w:rPr>
          <w:rFonts w:asciiTheme="minorHAnsi" w:hAnsiTheme="minorHAnsi" w:cs="Arial"/>
          <w:szCs w:val="24"/>
        </w:rPr>
      </w:pPr>
      <w:r w:rsidRPr="00522FE6">
        <w:rPr>
          <w:rFonts w:asciiTheme="minorHAnsi" w:hAnsiTheme="minorHAnsi" w:cs="Arial"/>
          <w:szCs w:val="24"/>
        </w:rPr>
        <w:t xml:space="preserve">The type of information </w:t>
      </w:r>
      <w:r w:rsidR="00522FE6" w:rsidRPr="00522FE6">
        <w:rPr>
          <w:rFonts w:asciiTheme="minorHAnsi" w:hAnsiTheme="minorHAnsi" w:cs="Arial"/>
          <w:szCs w:val="24"/>
        </w:rPr>
        <w:t xml:space="preserve">Springs Medical </w:t>
      </w:r>
      <w:r w:rsidRPr="00522FE6">
        <w:rPr>
          <w:rFonts w:asciiTheme="minorHAnsi" w:hAnsiTheme="minorHAnsi" w:cs="Arial"/>
          <w:szCs w:val="24"/>
        </w:rPr>
        <w:t>may collect about you and how that information is stored.</w:t>
      </w:r>
    </w:p>
    <w:p w14:paraId="7B8D4DF3" w14:textId="43B28F7C" w:rsidR="00D35ED7" w:rsidRPr="00522FE6" w:rsidRDefault="00D35ED7" w:rsidP="00522FE6">
      <w:pPr>
        <w:pStyle w:val="ListParagraph"/>
        <w:numPr>
          <w:ilvl w:val="0"/>
          <w:numId w:val="12"/>
        </w:numPr>
        <w:tabs>
          <w:tab w:val="left" w:pos="1890"/>
          <w:tab w:val="left" w:pos="2340"/>
          <w:tab w:val="left" w:pos="2448"/>
          <w:tab w:val="left" w:pos="7632"/>
          <w:tab w:val="left" w:pos="8460"/>
        </w:tabs>
        <w:ind w:left="360" w:right="-187"/>
        <w:rPr>
          <w:rFonts w:asciiTheme="minorHAnsi" w:hAnsiTheme="minorHAnsi" w:cs="Arial"/>
          <w:szCs w:val="24"/>
        </w:rPr>
      </w:pPr>
      <w:r w:rsidRPr="00522FE6">
        <w:rPr>
          <w:rFonts w:asciiTheme="minorHAnsi" w:hAnsiTheme="minorHAnsi" w:cs="Arial"/>
          <w:szCs w:val="24"/>
        </w:rPr>
        <w:t xml:space="preserve">How </w:t>
      </w:r>
      <w:r w:rsidR="00522FE6" w:rsidRPr="00522FE6">
        <w:rPr>
          <w:rFonts w:asciiTheme="minorHAnsi" w:hAnsiTheme="minorHAnsi" w:cs="Arial"/>
          <w:szCs w:val="24"/>
        </w:rPr>
        <w:t xml:space="preserve">Springs Medical </w:t>
      </w:r>
      <w:r w:rsidRPr="00522FE6">
        <w:rPr>
          <w:rFonts w:asciiTheme="minorHAnsi" w:hAnsiTheme="minorHAnsi" w:cs="Arial"/>
          <w:szCs w:val="24"/>
        </w:rPr>
        <w:t>collects and stores personal information.</w:t>
      </w:r>
    </w:p>
    <w:p w14:paraId="17BEC143" w14:textId="5142190A" w:rsidR="00D35ED7" w:rsidRPr="00522FE6" w:rsidRDefault="00D35ED7" w:rsidP="00522FE6">
      <w:pPr>
        <w:pStyle w:val="ListParagraph"/>
        <w:numPr>
          <w:ilvl w:val="0"/>
          <w:numId w:val="12"/>
        </w:numPr>
        <w:tabs>
          <w:tab w:val="left" w:pos="1890"/>
          <w:tab w:val="left" w:pos="2340"/>
          <w:tab w:val="left" w:pos="2448"/>
          <w:tab w:val="left" w:pos="7632"/>
          <w:tab w:val="left" w:pos="8460"/>
        </w:tabs>
        <w:ind w:left="360" w:right="-187"/>
        <w:rPr>
          <w:rFonts w:asciiTheme="minorHAnsi" w:hAnsiTheme="minorHAnsi" w:cs="Arial"/>
          <w:szCs w:val="24"/>
        </w:rPr>
      </w:pPr>
      <w:r w:rsidRPr="00522FE6">
        <w:rPr>
          <w:rFonts w:asciiTheme="minorHAnsi" w:hAnsiTheme="minorHAnsi" w:cs="Arial"/>
          <w:szCs w:val="24"/>
        </w:rPr>
        <w:t xml:space="preserve">The purposes for which </w:t>
      </w:r>
      <w:r w:rsidR="00522FE6" w:rsidRPr="00522FE6">
        <w:rPr>
          <w:rFonts w:asciiTheme="minorHAnsi" w:hAnsiTheme="minorHAnsi" w:cs="Arial"/>
          <w:szCs w:val="24"/>
        </w:rPr>
        <w:t xml:space="preserve">Springs Medical </w:t>
      </w:r>
      <w:r w:rsidRPr="00522FE6">
        <w:rPr>
          <w:rFonts w:asciiTheme="minorHAnsi" w:hAnsiTheme="minorHAnsi" w:cs="Arial"/>
          <w:szCs w:val="24"/>
        </w:rPr>
        <w:t>collects, stores, uses and discloses personal information.</w:t>
      </w:r>
    </w:p>
    <w:p w14:paraId="4CADBF5A" w14:textId="32626FD1" w:rsidR="00D35ED7" w:rsidRPr="00522FE6" w:rsidRDefault="00D35ED7" w:rsidP="00522FE6">
      <w:pPr>
        <w:pStyle w:val="ListParagraph"/>
        <w:numPr>
          <w:ilvl w:val="0"/>
          <w:numId w:val="12"/>
        </w:numPr>
        <w:tabs>
          <w:tab w:val="left" w:pos="1890"/>
          <w:tab w:val="left" w:pos="2340"/>
          <w:tab w:val="left" w:pos="2448"/>
          <w:tab w:val="left" w:pos="7632"/>
          <w:tab w:val="left" w:pos="8460"/>
        </w:tabs>
        <w:ind w:left="360" w:right="-187"/>
        <w:rPr>
          <w:rFonts w:asciiTheme="minorHAnsi" w:hAnsiTheme="minorHAnsi" w:cs="Arial"/>
          <w:szCs w:val="24"/>
        </w:rPr>
      </w:pPr>
      <w:r w:rsidRPr="00522FE6">
        <w:rPr>
          <w:rFonts w:asciiTheme="minorHAnsi" w:hAnsiTheme="minorHAnsi" w:cs="Arial"/>
          <w:szCs w:val="24"/>
        </w:rPr>
        <w:t xml:space="preserve">The way you can access personal information that </w:t>
      </w:r>
      <w:r w:rsidR="00522FE6" w:rsidRPr="00522FE6">
        <w:rPr>
          <w:rFonts w:asciiTheme="minorHAnsi" w:hAnsiTheme="minorHAnsi" w:cs="Arial"/>
          <w:szCs w:val="24"/>
        </w:rPr>
        <w:t xml:space="preserve">Springs Medical </w:t>
      </w:r>
      <w:r w:rsidRPr="00522FE6">
        <w:rPr>
          <w:rFonts w:asciiTheme="minorHAnsi" w:hAnsiTheme="minorHAnsi" w:cs="Arial"/>
          <w:szCs w:val="24"/>
        </w:rPr>
        <w:t>holds about you, and the ways you can access to correct information.</w:t>
      </w:r>
    </w:p>
    <w:p w14:paraId="30895280" w14:textId="5314ECA9" w:rsidR="00522FE6" w:rsidRPr="00522FE6" w:rsidRDefault="00D35ED7" w:rsidP="00522FE6">
      <w:pPr>
        <w:pStyle w:val="ListParagraph"/>
        <w:numPr>
          <w:ilvl w:val="0"/>
          <w:numId w:val="12"/>
        </w:numPr>
        <w:tabs>
          <w:tab w:val="left" w:pos="1890"/>
          <w:tab w:val="left" w:pos="2340"/>
          <w:tab w:val="left" w:pos="2448"/>
          <w:tab w:val="left" w:pos="7632"/>
          <w:tab w:val="left" w:pos="8460"/>
        </w:tabs>
        <w:ind w:left="360" w:right="-187"/>
        <w:rPr>
          <w:rFonts w:asciiTheme="minorHAnsi" w:hAnsiTheme="minorHAnsi" w:cs="Arial"/>
          <w:szCs w:val="24"/>
        </w:rPr>
      </w:pPr>
      <w:r w:rsidRPr="00522FE6">
        <w:rPr>
          <w:rFonts w:asciiTheme="minorHAnsi" w:hAnsiTheme="minorHAnsi" w:cs="Arial"/>
          <w:szCs w:val="24"/>
        </w:rPr>
        <w:t xml:space="preserve">The way you can make a complaint to </w:t>
      </w:r>
      <w:r w:rsidR="00522FE6" w:rsidRPr="00522FE6">
        <w:rPr>
          <w:rFonts w:asciiTheme="minorHAnsi" w:hAnsiTheme="minorHAnsi" w:cs="Arial"/>
          <w:szCs w:val="24"/>
        </w:rPr>
        <w:t xml:space="preserve">Springs Medical </w:t>
      </w:r>
      <w:r w:rsidRPr="00522FE6">
        <w:rPr>
          <w:rFonts w:asciiTheme="minorHAnsi" w:hAnsiTheme="minorHAnsi" w:cs="Arial"/>
          <w:szCs w:val="24"/>
        </w:rPr>
        <w:t xml:space="preserve">about a breach of your privacy and how </w:t>
      </w:r>
      <w:r w:rsidR="00522FE6" w:rsidRPr="00522FE6">
        <w:rPr>
          <w:rFonts w:asciiTheme="minorHAnsi" w:hAnsiTheme="minorHAnsi" w:cs="Arial"/>
          <w:szCs w:val="24"/>
        </w:rPr>
        <w:t xml:space="preserve">Springs Medical </w:t>
      </w:r>
      <w:r w:rsidRPr="00522FE6">
        <w:rPr>
          <w:rFonts w:asciiTheme="minorHAnsi" w:hAnsiTheme="minorHAnsi" w:cs="Arial"/>
          <w:szCs w:val="24"/>
        </w:rPr>
        <w:t>will handle this complaint.</w:t>
      </w:r>
    </w:p>
    <w:p w14:paraId="6DF2175B" w14:textId="77777777" w:rsidR="00E84866" w:rsidRDefault="00E84866" w:rsidP="00046BB5">
      <w:pPr>
        <w:jc w:val="both"/>
        <w:rPr>
          <w:rFonts w:asciiTheme="majorHAnsi" w:hAnsiTheme="majorHAnsi"/>
          <w:color w:val="78BE20" w:themeColor="accent1"/>
          <w:sz w:val="28"/>
          <w:szCs w:val="28"/>
        </w:rPr>
        <w:sectPr w:rsidR="00E84866" w:rsidSect="00E84866">
          <w:headerReference w:type="first" r:id="rId8"/>
          <w:footerReference w:type="first" r:id="rId9"/>
          <w:pgSz w:w="11900" w:h="16840"/>
          <w:pgMar w:top="-2410" w:right="1268" w:bottom="1701" w:left="1276" w:header="284" w:footer="0" w:gutter="0"/>
          <w:cols w:num="2" w:space="708"/>
          <w:titlePg/>
          <w:docGrid w:linePitch="360"/>
        </w:sectPr>
      </w:pPr>
    </w:p>
    <w:p w14:paraId="6238CE66" w14:textId="50F68018" w:rsidR="00D35ED7" w:rsidRPr="00B13E42" w:rsidRDefault="00D35ED7" w:rsidP="00046BB5">
      <w:pPr>
        <w:jc w:val="both"/>
        <w:rPr>
          <w:rFonts w:asciiTheme="majorHAnsi" w:hAnsiTheme="majorHAnsi"/>
          <w:color w:val="78BE20" w:themeColor="accent1"/>
          <w:sz w:val="28"/>
          <w:szCs w:val="28"/>
        </w:rPr>
      </w:pPr>
      <w:r w:rsidRPr="00B13E42">
        <w:rPr>
          <w:rFonts w:asciiTheme="majorHAnsi" w:hAnsiTheme="majorHAnsi"/>
          <w:color w:val="78BE20" w:themeColor="accent1"/>
          <w:sz w:val="28"/>
          <w:szCs w:val="28"/>
        </w:rPr>
        <w:t>Definitions:</w:t>
      </w:r>
      <w:r w:rsidR="00D81ACD" w:rsidRPr="00B13E42">
        <w:rPr>
          <w:rFonts w:asciiTheme="majorHAnsi" w:hAnsiTheme="majorHAnsi"/>
          <w:noProof/>
          <w:color w:val="78BE20" w:themeColor="accent1"/>
          <w:sz w:val="28"/>
          <w:szCs w:val="28"/>
          <w:lang w:eastAsia="en-AU"/>
        </w:rPr>
        <w:t xml:space="preserve"> </w:t>
      </w:r>
    </w:p>
    <w:p w14:paraId="3852FF0A" w14:textId="77777777" w:rsidR="00D35ED7" w:rsidRPr="00D35ED7" w:rsidRDefault="00D35ED7" w:rsidP="00046BB5">
      <w:pPr>
        <w:tabs>
          <w:tab w:val="left" w:pos="1890"/>
          <w:tab w:val="left" w:pos="2340"/>
          <w:tab w:val="left" w:pos="2448"/>
          <w:tab w:val="left" w:pos="7632"/>
          <w:tab w:val="left" w:pos="8460"/>
        </w:tabs>
        <w:ind w:right="-187"/>
        <w:jc w:val="both"/>
        <w:rPr>
          <w:rFonts w:asciiTheme="minorHAnsi" w:hAnsiTheme="minorHAnsi" w:cs="Arial"/>
          <w:b/>
          <w:szCs w:val="24"/>
        </w:rPr>
      </w:pPr>
    </w:p>
    <w:p w14:paraId="4F23F4B5" w14:textId="5AE7A9ED" w:rsidR="00D35ED7" w:rsidRPr="00D35ED7" w:rsidRDefault="00D35ED7" w:rsidP="00046BB5">
      <w:pPr>
        <w:tabs>
          <w:tab w:val="left" w:pos="1890"/>
          <w:tab w:val="left" w:pos="2340"/>
          <w:tab w:val="left" w:pos="2448"/>
          <w:tab w:val="left" w:pos="7632"/>
          <w:tab w:val="left" w:pos="8460"/>
        </w:tabs>
        <w:ind w:right="-187"/>
        <w:jc w:val="both"/>
        <w:rPr>
          <w:rFonts w:asciiTheme="minorHAnsi" w:hAnsiTheme="minorHAnsi" w:cs="Arial"/>
          <w:szCs w:val="24"/>
        </w:rPr>
      </w:pPr>
      <w:r w:rsidRPr="00D35ED7">
        <w:rPr>
          <w:rFonts w:asciiTheme="minorHAnsi" w:hAnsiTheme="minorHAnsi" w:cs="Arial"/>
          <w:szCs w:val="24"/>
        </w:rPr>
        <w:t xml:space="preserve">In the </w:t>
      </w:r>
      <w:r w:rsidR="00522FE6">
        <w:rPr>
          <w:rFonts w:asciiTheme="minorHAnsi" w:hAnsiTheme="minorHAnsi" w:cs="Arial"/>
          <w:szCs w:val="24"/>
        </w:rPr>
        <w:t xml:space="preserve">Springs Medical </w:t>
      </w:r>
      <w:r w:rsidRPr="00D35ED7">
        <w:rPr>
          <w:rFonts w:asciiTheme="minorHAnsi" w:hAnsiTheme="minorHAnsi" w:cs="Arial"/>
          <w:szCs w:val="24"/>
        </w:rPr>
        <w:t xml:space="preserve">Privacy </w:t>
      </w:r>
      <w:r w:rsidR="00522FE6" w:rsidRPr="00D35ED7">
        <w:rPr>
          <w:rFonts w:asciiTheme="minorHAnsi" w:hAnsiTheme="minorHAnsi" w:cs="Arial"/>
          <w:szCs w:val="24"/>
        </w:rPr>
        <w:t>Policy,</w:t>
      </w:r>
      <w:r w:rsidRPr="00D35ED7">
        <w:rPr>
          <w:rFonts w:asciiTheme="minorHAnsi" w:hAnsiTheme="minorHAnsi" w:cs="Arial"/>
          <w:szCs w:val="24"/>
        </w:rPr>
        <w:t xml:space="preserve"> the following terms have the following meanings:</w:t>
      </w:r>
    </w:p>
    <w:p w14:paraId="24DAA0EA" w14:textId="201FB82A" w:rsidR="00D35ED7" w:rsidRDefault="00E84866" w:rsidP="00E84866">
      <w:pPr>
        <w:pStyle w:val="Heading1"/>
        <w:numPr>
          <w:ilvl w:val="0"/>
          <w:numId w:val="18"/>
        </w:numPr>
        <w:jc w:val="both"/>
      </w:pPr>
      <w:r>
        <w:t>Health information:</w:t>
      </w:r>
    </w:p>
    <w:p w14:paraId="7BE8F2D4" w14:textId="2BED2AD3" w:rsidR="00E84866" w:rsidRPr="00E84866" w:rsidRDefault="00E84866" w:rsidP="00E84866">
      <w:r>
        <w:t>Any personal information or opinion about:</w:t>
      </w:r>
    </w:p>
    <w:p w14:paraId="725BFB55" w14:textId="3B63F015" w:rsidR="00D35ED7" w:rsidRPr="00522FE6" w:rsidRDefault="00D35ED7" w:rsidP="00046BB5">
      <w:pPr>
        <w:pStyle w:val="ListParagraph"/>
        <w:numPr>
          <w:ilvl w:val="0"/>
          <w:numId w:val="14"/>
        </w:numPr>
        <w:tabs>
          <w:tab w:val="left" w:pos="1890"/>
          <w:tab w:val="left" w:pos="2340"/>
          <w:tab w:val="left" w:pos="2448"/>
          <w:tab w:val="left" w:pos="7632"/>
          <w:tab w:val="left" w:pos="8460"/>
        </w:tabs>
        <w:ind w:left="0" w:right="-187"/>
        <w:jc w:val="both"/>
        <w:rPr>
          <w:rFonts w:asciiTheme="minorHAnsi" w:hAnsiTheme="minorHAnsi" w:cs="Arial"/>
          <w:szCs w:val="24"/>
        </w:rPr>
      </w:pPr>
      <w:r w:rsidRPr="00522FE6">
        <w:rPr>
          <w:rFonts w:asciiTheme="minorHAnsi" w:hAnsiTheme="minorHAnsi" w:cs="Arial"/>
          <w:szCs w:val="24"/>
        </w:rPr>
        <w:t xml:space="preserve">A </w:t>
      </w:r>
      <w:r w:rsidR="005E487F" w:rsidRPr="00522FE6">
        <w:rPr>
          <w:rFonts w:asciiTheme="minorHAnsi" w:hAnsiTheme="minorHAnsi" w:cs="Arial"/>
          <w:szCs w:val="24"/>
        </w:rPr>
        <w:t>person’s</w:t>
      </w:r>
      <w:r w:rsidRPr="00522FE6">
        <w:rPr>
          <w:rFonts w:asciiTheme="minorHAnsi" w:hAnsiTheme="minorHAnsi" w:cs="Arial"/>
          <w:szCs w:val="24"/>
        </w:rPr>
        <w:t xml:space="preserve"> physical health, mental health or disability (at any time)</w:t>
      </w:r>
    </w:p>
    <w:p w14:paraId="4DC5F346" w14:textId="50640AA5" w:rsidR="00D35ED7" w:rsidRPr="00522FE6" w:rsidRDefault="00D35ED7" w:rsidP="00046BB5">
      <w:pPr>
        <w:pStyle w:val="ListParagraph"/>
        <w:numPr>
          <w:ilvl w:val="0"/>
          <w:numId w:val="14"/>
        </w:numPr>
        <w:tabs>
          <w:tab w:val="left" w:pos="1890"/>
          <w:tab w:val="left" w:pos="2340"/>
          <w:tab w:val="left" w:pos="2448"/>
          <w:tab w:val="left" w:pos="7632"/>
          <w:tab w:val="left" w:pos="8460"/>
        </w:tabs>
        <w:ind w:left="0" w:right="-187"/>
        <w:jc w:val="both"/>
        <w:rPr>
          <w:rFonts w:asciiTheme="minorHAnsi" w:hAnsiTheme="minorHAnsi" w:cs="Arial"/>
          <w:szCs w:val="24"/>
        </w:rPr>
      </w:pPr>
      <w:r w:rsidRPr="00522FE6">
        <w:rPr>
          <w:rFonts w:asciiTheme="minorHAnsi" w:hAnsiTheme="minorHAnsi" w:cs="Arial"/>
          <w:szCs w:val="24"/>
        </w:rPr>
        <w:t>Any express wishes by an individual about the future provision of health services for themselves</w:t>
      </w:r>
    </w:p>
    <w:p w14:paraId="3E12A6F6" w14:textId="36C2453D" w:rsidR="00D35ED7" w:rsidRPr="00522FE6" w:rsidRDefault="00D35ED7" w:rsidP="00046BB5">
      <w:pPr>
        <w:pStyle w:val="ListParagraph"/>
        <w:numPr>
          <w:ilvl w:val="0"/>
          <w:numId w:val="14"/>
        </w:numPr>
        <w:tabs>
          <w:tab w:val="left" w:pos="1890"/>
          <w:tab w:val="left" w:pos="2340"/>
          <w:tab w:val="left" w:pos="2448"/>
          <w:tab w:val="left" w:pos="7632"/>
          <w:tab w:val="left" w:pos="8460"/>
        </w:tabs>
        <w:ind w:left="0" w:right="-187"/>
        <w:jc w:val="both"/>
        <w:rPr>
          <w:rFonts w:asciiTheme="minorHAnsi" w:hAnsiTheme="minorHAnsi" w:cs="Arial"/>
          <w:szCs w:val="24"/>
        </w:rPr>
      </w:pPr>
      <w:r w:rsidRPr="00522FE6">
        <w:rPr>
          <w:rFonts w:asciiTheme="minorHAnsi" w:hAnsiTheme="minorHAnsi" w:cs="Arial"/>
          <w:szCs w:val="24"/>
        </w:rPr>
        <w:t>Any health service provided, or to be provided to an individual</w:t>
      </w:r>
    </w:p>
    <w:p w14:paraId="6C9BFFBC" w14:textId="3C3CE17C" w:rsidR="00D35ED7" w:rsidRPr="00522FE6" w:rsidRDefault="00D35ED7" w:rsidP="00046BB5">
      <w:pPr>
        <w:pStyle w:val="ListParagraph"/>
        <w:numPr>
          <w:ilvl w:val="0"/>
          <w:numId w:val="14"/>
        </w:numPr>
        <w:tabs>
          <w:tab w:val="left" w:pos="1890"/>
          <w:tab w:val="left" w:pos="2340"/>
          <w:tab w:val="left" w:pos="2448"/>
          <w:tab w:val="left" w:pos="7632"/>
          <w:tab w:val="left" w:pos="8460"/>
        </w:tabs>
        <w:ind w:left="0" w:right="-187"/>
        <w:jc w:val="both"/>
        <w:rPr>
          <w:rFonts w:asciiTheme="minorHAnsi" w:hAnsiTheme="minorHAnsi" w:cs="Arial"/>
          <w:szCs w:val="24"/>
        </w:rPr>
      </w:pPr>
      <w:r w:rsidRPr="00522FE6">
        <w:rPr>
          <w:rFonts w:asciiTheme="minorHAnsi" w:hAnsiTheme="minorHAnsi" w:cs="Arial"/>
          <w:szCs w:val="24"/>
        </w:rPr>
        <w:t xml:space="preserve">Any information about an individual in a form that </w:t>
      </w:r>
      <w:proofErr w:type="gramStart"/>
      <w:r w:rsidRPr="00522FE6">
        <w:rPr>
          <w:rFonts w:asciiTheme="minorHAnsi" w:hAnsiTheme="minorHAnsi" w:cs="Arial"/>
          <w:szCs w:val="24"/>
        </w:rPr>
        <w:t>is, or</w:t>
      </w:r>
      <w:proofErr w:type="gramEnd"/>
      <w:r w:rsidRPr="00522FE6">
        <w:rPr>
          <w:rFonts w:asciiTheme="minorHAnsi" w:hAnsiTheme="minorHAnsi" w:cs="Arial"/>
          <w:szCs w:val="24"/>
        </w:rPr>
        <w:t xml:space="preserve"> could be predictive of the health of the individual or a genetic relative of the individual.</w:t>
      </w:r>
    </w:p>
    <w:p w14:paraId="34850FF3" w14:textId="77777777" w:rsidR="00B13E42" w:rsidRDefault="00B13E42" w:rsidP="00046BB5">
      <w:pPr>
        <w:jc w:val="both"/>
        <w:rPr>
          <w:rFonts w:asciiTheme="majorHAnsi" w:hAnsiTheme="majorHAnsi"/>
          <w:color w:val="78BE20" w:themeColor="accent1"/>
          <w:sz w:val="28"/>
        </w:rPr>
      </w:pPr>
    </w:p>
    <w:p w14:paraId="2F39BEB5" w14:textId="5C446AA6" w:rsidR="00D35ED7" w:rsidRPr="00D81ACD" w:rsidRDefault="00D35ED7" w:rsidP="00E84866">
      <w:pPr>
        <w:pStyle w:val="Heading1"/>
        <w:numPr>
          <w:ilvl w:val="0"/>
          <w:numId w:val="18"/>
        </w:numPr>
        <w:spacing w:before="0"/>
        <w:jc w:val="both"/>
      </w:pPr>
      <w:r w:rsidRPr="00D81ACD">
        <w:t>Personal Information:</w:t>
      </w:r>
    </w:p>
    <w:p w14:paraId="5555E1EC" w14:textId="77777777" w:rsidR="00D35ED7" w:rsidRPr="00D35ED7" w:rsidRDefault="00D35ED7" w:rsidP="00046BB5">
      <w:pPr>
        <w:tabs>
          <w:tab w:val="left" w:pos="1890"/>
          <w:tab w:val="left" w:pos="2340"/>
          <w:tab w:val="left" w:pos="2448"/>
          <w:tab w:val="left" w:pos="7632"/>
          <w:tab w:val="left" w:pos="8460"/>
        </w:tabs>
        <w:ind w:right="-187"/>
        <w:jc w:val="both"/>
        <w:rPr>
          <w:rFonts w:asciiTheme="minorHAnsi" w:hAnsiTheme="minorHAnsi" w:cs="Arial"/>
          <w:b/>
          <w:szCs w:val="24"/>
        </w:rPr>
      </w:pPr>
    </w:p>
    <w:p w14:paraId="5AC8EF1A" w14:textId="77777777" w:rsidR="00D35ED7" w:rsidRPr="00D35ED7" w:rsidRDefault="00D35ED7" w:rsidP="00046BB5">
      <w:pPr>
        <w:tabs>
          <w:tab w:val="left" w:pos="1890"/>
          <w:tab w:val="left" w:pos="2340"/>
          <w:tab w:val="left" w:pos="2448"/>
          <w:tab w:val="left" w:pos="7632"/>
          <w:tab w:val="left" w:pos="8460"/>
        </w:tabs>
        <w:ind w:right="-187"/>
        <w:jc w:val="both"/>
        <w:rPr>
          <w:rFonts w:asciiTheme="minorHAnsi" w:hAnsiTheme="minorHAnsi" w:cs="Arial"/>
          <w:szCs w:val="24"/>
        </w:rPr>
      </w:pPr>
      <w:r w:rsidRPr="00D35ED7">
        <w:rPr>
          <w:rFonts w:asciiTheme="minorHAnsi" w:hAnsiTheme="minorHAnsi" w:cs="Arial"/>
          <w:szCs w:val="24"/>
        </w:rPr>
        <w:t>Refers to information or an opinion about an identified individual, or an individual who is reasonably identifiable:</w:t>
      </w:r>
    </w:p>
    <w:p w14:paraId="6989A683" w14:textId="77777777" w:rsidR="00D35ED7" w:rsidRPr="00D35ED7" w:rsidRDefault="00D35ED7" w:rsidP="00046BB5">
      <w:pPr>
        <w:tabs>
          <w:tab w:val="left" w:pos="1890"/>
          <w:tab w:val="left" w:pos="2340"/>
          <w:tab w:val="left" w:pos="2448"/>
          <w:tab w:val="left" w:pos="7632"/>
          <w:tab w:val="left" w:pos="8460"/>
        </w:tabs>
        <w:ind w:right="-187"/>
        <w:jc w:val="both"/>
        <w:rPr>
          <w:rFonts w:asciiTheme="minorHAnsi" w:hAnsiTheme="minorHAnsi" w:cs="Arial"/>
          <w:szCs w:val="24"/>
        </w:rPr>
      </w:pPr>
    </w:p>
    <w:p w14:paraId="14B3CAA0" w14:textId="77777777" w:rsidR="00631F80" w:rsidRDefault="00D35ED7" w:rsidP="00631F80">
      <w:pPr>
        <w:pStyle w:val="ListParagraph"/>
        <w:numPr>
          <w:ilvl w:val="0"/>
          <w:numId w:val="16"/>
        </w:numPr>
        <w:tabs>
          <w:tab w:val="left" w:pos="1890"/>
          <w:tab w:val="left" w:pos="2340"/>
          <w:tab w:val="left" w:pos="2448"/>
          <w:tab w:val="left" w:pos="7632"/>
          <w:tab w:val="left" w:pos="8460"/>
        </w:tabs>
        <w:ind w:right="-187"/>
        <w:jc w:val="both"/>
        <w:rPr>
          <w:rFonts w:asciiTheme="minorHAnsi" w:hAnsiTheme="minorHAnsi" w:cs="Arial"/>
          <w:szCs w:val="24"/>
        </w:rPr>
      </w:pPr>
      <w:r w:rsidRPr="00B13E42">
        <w:rPr>
          <w:rFonts w:asciiTheme="minorHAnsi" w:hAnsiTheme="minorHAnsi" w:cs="Arial"/>
          <w:szCs w:val="24"/>
        </w:rPr>
        <w:t>Whether the information or opinion is true or not</w:t>
      </w:r>
    </w:p>
    <w:p w14:paraId="6EBB162D" w14:textId="744EF902" w:rsidR="00E84866" w:rsidRPr="00631F80" w:rsidRDefault="00D35ED7" w:rsidP="00631F80">
      <w:pPr>
        <w:pStyle w:val="ListParagraph"/>
        <w:numPr>
          <w:ilvl w:val="0"/>
          <w:numId w:val="16"/>
        </w:numPr>
        <w:tabs>
          <w:tab w:val="left" w:pos="1890"/>
          <w:tab w:val="left" w:pos="2340"/>
          <w:tab w:val="left" w:pos="2448"/>
          <w:tab w:val="left" w:pos="7632"/>
          <w:tab w:val="left" w:pos="8460"/>
        </w:tabs>
        <w:ind w:right="-187"/>
        <w:jc w:val="both"/>
        <w:rPr>
          <w:rFonts w:asciiTheme="minorHAnsi" w:hAnsiTheme="minorHAnsi" w:cs="Arial"/>
          <w:szCs w:val="24"/>
        </w:rPr>
      </w:pPr>
      <w:r w:rsidRPr="00631F80">
        <w:rPr>
          <w:rFonts w:asciiTheme="minorHAnsi" w:hAnsiTheme="minorHAnsi" w:cs="Arial"/>
          <w:szCs w:val="24"/>
        </w:rPr>
        <w:t>Whether the information or opinion is recorded in a material form or not</w:t>
      </w:r>
    </w:p>
    <w:p w14:paraId="6B9E8F53" w14:textId="30EC27AE" w:rsidR="00D35ED7" w:rsidRPr="00D81ACD" w:rsidRDefault="00D35ED7" w:rsidP="00E84866">
      <w:pPr>
        <w:pStyle w:val="Heading1"/>
        <w:numPr>
          <w:ilvl w:val="0"/>
          <w:numId w:val="18"/>
        </w:numPr>
        <w:jc w:val="both"/>
      </w:pPr>
      <w:r w:rsidRPr="00D81ACD">
        <w:t>Sensitive Information:</w:t>
      </w:r>
    </w:p>
    <w:p w14:paraId="3CED4B14" w14:textId="77777777" w:rsidR="00D35ED7" w:rsidRPr="00D35ED7" w:rsidRDefault="00D35ED7" w:rsidP="00046BB5">
      <w:pPr>
        <w:tabs>
          <w:tab w:val="left" w:pos="1890"/>
          <w:tab w:val="left" w:pos="2340"/>
          <w:tab w:val="left" w:pos="2448"/>
          <w:tab w:val="left" w:pos="7632"/>
          <w:tab w:val="left" w:pos="8460"/>
        </w:tabs>
        <w:ind w:right="-187"/>
        <w:jc w:val="both"/>
        <w:rPr>
          <w:rFonts w:asciiTheme="minorHAnsi" w:hAnsiTheme="minorHAnsi" w:cs="Arial"/>
          <w:b/>
          <w:szCs w:val="24"/>
        </w:rPr>
      </w:pPr>
    </w:p>
    <w:p w14:paraId="766615B4" w14:textId="77777777" w:rsidR="00D35ED7" w:rsidRPr="00D35ED7" w:rsidRDefault="00D35ED7" w:rsidP="00046BB5">
      <w:pPr>
        <w:tabs>
          <w:tab w:val="left" w:pos="1890"/>
          <w:tab w:val="left" w:pos="2340"/>
          <w:tab w:val="left" w:pos="2448"/>
          <w:tab w:val="left" w:pos="7632"/>
          <w:tab w:val="left" w:pos="8460"/>
        </w:tabs>
        <w:ind w:right="-187"/>
        <w:jc w:val="both"/>
        <w:rPr>
          <w:rFonts w:asciiTheme="minorHAnsi" w:hAnsiTheme="minorHAnsi" w:cs="Arial"/>
          <w:szCs w:val="24"/>
        </w:rPr>
      </w:pPr>
      <w:r w:rsidRPr="00D35ED7">
        <w:rPr>
          <w:rFonts w:asciiTheme="minorHAnsi" w:hAnsiTheme="minorHAnsi" w:cs="Arial"/>
          <w:szCs w:val="24"/>
        </w:rPr>
        <w:t xml:space="preserve"> Is any personal information or opinion about an individual’s:</w:t>
      </w:r>
    </w:p>
    <w:p w14:paraId="455B999E" w14:textId="77777777" w:rsidR="00D35ED7" w:rsidRPr="00B13E42" w:rsidRDefault="00D35ED7" w:rsidP="00046BB5">
      <w:pPr>
        <w:pStyle w:val="ListParagraph"/>
        <w:numPr>
          <w:ilvl w:val="0"/>
          <w:numId w:val="17"/>
        </w:numPr>
        <w:tabs>
          <w:tab w:val="left" w:pos="1890"/>
          <w:tab w:val="left" w:pos="2340"/>
          <w:tab w:val="left" w:pos="2448"/>
          <w:tab w:val="left" w:pos="7632"/>
          <w:tab w:val="left" w:pos="8460"/>
        </w:tabs>
        <w:ind w:left="360" w:right="-187"/>
        <w:jc w:val="both"/>
        <w:rPr>
          <w:rFonts w:asciiTheme="minorHAnsi" w:hAnsiTheme="minorHAnsi" w:cs="Arial"/>
          <w:szCs w:val="24"/>
        </w:rPr>
      </w:pPr>
      <w:r w:rsidRPr="00B13E42">
        <w:rPr>
          <w:rFonts w:asciiTheme="minorHAnsi" w:hAnsiTheme="minorHAnsi" w:cs="Arial"/>
          <w:szCs w:val="24"/>
        </w:rPr>
        <w:t>Racial or ethnic origins</w:t>
      </w:r>
    </w:p>
    <w:p w14:paraId="66212CB8" w14:textId="77777777" w:rsidR="00D35ED7" w:rsidRPr="00B13E42" w:rsidRDefault="00D35ED7" w:rsidP="00046BB5">
      <w:pPr>
        <w:pStyle w:val="ListParagraph"/>
        <w:numPr>
          <w:ilvl w:val="0"/>
          <w:numId w:val="17"/>
        </w:numPr>
        <w:tabs>
          <w:tab w:val="left" w:pos="1890"/>
          <w:tab w:val="left" w:pos="2340"/>
          <w:tab w:val="left" w:pos="2448"/>
          <w:tab w:val="left" w:pos="7632"/>
          <w:tab w:val="left" w:pos="8460"/>
        </w:tabs>
        <w:ind w:left="360" w:right="-187"/>
        <w:jc w:val="both"/>
        <w:rPr>
          <w:rFonts w:asciiTheme="minorHAnsi" w:hAnsiTheme="minorHAnsi" w:cs="Arial"/>
          <w:szCs w:val="24"/>
        </w:rPr>
      </w:pPr>
      <w:r w:rsidRPr="00B13E42">
        <w:rPr>
          <w:rFonts w:asciiTheme="minorHAnsi" w:hAnsiTheme="minorHAnsi" w:cs="Arial"/>
          <w:szCs w:val="24"/>
        </w:rPr>
        <w:t>Political opinions or associations</w:t>
      </w:r>
    </w:p>
    <w:p w14:paraId="21BD8562" w14:textId="77777777" w:rsidR="00D35ED7" w:rsidRPr="00B13E42" w:rsidRDefault="00D35ED7" w:rsidP="00046BB5">
      <w:pPr>
        <w:pStyle w:val="ListParagraph"/>
        <w:numPr>
          <w:ilvl w:val="0"/>
          <w:numId w:val="17"/>
        </w:numPr>
        <w:tabs>
          <w:tab w:val="left" w:pos="1890"/>
          <w:tab w:val="left" w:pos="2340"/>
          <w:tab w:val="left" w:pos="2448"/>
          <w:tab w:val="left" w:pos="7632"/>
          <w:tab w:val="left" w:pos="8460"/>
        </w:tabs>
        <w:ind w:left="360" w:right="-187"/>
        <w:jc w:val="both"/>
        <w:rPr>
          <w:rFonts w:asciiTheme="minorHAnsi" w:hAnsiTheme="minorHAnsi" w:cs="Arial"/>
          <w:szCs w:val="24"/>
        </w:rPr>
      </w:pPr>
      <w:r w:rsidRPr="00B13E42">
        <w:rPr>
          <w:rFonts w:asciiTheme="minorHAnsi" w:hAnsiTheme="minorHAnsi" w:cs="Arial"/>
          <w:szCs w:val="24"/>
        </w:rPr>
        <w:t>Religious or philosophical beliefs or affiliations</w:t>
      </w:r>
    </w:p>
    <w:p w14:paraId="7EB2C1B6" w14:textId="77777777" w:rsidR="00D35ED7" w:rsidRPr="00B13E42" w:rsidRDefault="00D35ED7" w:rsidP="00046BB5">
      <w:pPr>
        <w:pStyle w:val="ListParagraph"/>
        <w:numPr>
          <w:ilvl w:val="0"/>
          <w:numId w:val="17"/>
        </w:numPr>
        <w:tabs>
          <w:tab w:val="left" w:pos="1890"/>
          <w:tab w:val="left" w:pos="2340"/>
          <w:tab w:val="left" w:pos="2448"/>
          <w:tab w:val="left" w:pos="7632"/>
          <w:tab w:val="left" w:pos="8460"/>
        </w:tabs>
        <w:ind w:left="360" w:right="-187"/>
        <w:jc w:val="both"/>
        <w:rPr>
          <w:rFonts w:asciiTheme="minorHAnsi" w:hAnsiTheme="minorHAnsi" w:cs="Arial"/>
          <w:szCs w:val="24"/>
        </w:rPr>
      </w:pPr>
      <w:r w:rsidRPr="00B13E42">
        <w:rPr>
          <w:rFonts w:asciiTheme="minorHAnsi" w:hAnsiTheme="minorHAnsi" w:cs="Arial"/>
          <w:szCs w:val="24"/>
        </w:rPr>
        <w:t>Sexual preference or practices</w:t>
      </w:r>
    </w:p>
    <w:p w14:paraId="6411FCAD" w14:textId="4BA80C40" w:rsidR="00D35ED7" w:rsidRPr="00B13E42" w:rsidRDefault="00D35ED7" w:rsidP="00046BB5">
      <w:pPr>
        <w:pStyle w:val="ListParagraph"/>
        <w:numPr>
          <w:ilvl w:val="0"/>
          <w:numId w:val="17"/>
        </w:numPr>
        <w:tabs>
          <w:tab w:val="left" w:pos="1890"/>
          <w:tab w:val="left" w:pos="2340"/>
          <w:tab w:val="left" w:pos="2448"/>
          <w:tab w:val="left" w:pos="7632"/>
          <w:tab w:val="left" w:pos="8460"/>
        </w:tabs>
        <w:ind w:left="360" w:right="-187"/>
        <w:jc w:val="both"/>
        <w:rPr>
          <w:rFonts w:asciiTheme="minorHAnsi" w:hAnsiTheme="minorHAnsi" w:cs="Arial"/>
          <w:szCs w:val="24"/>
        </w:rPr>
      </w:pPr>
      <w:r w:rsidRPr="00B13E42">
        <w:rPr>
          <w:rFonts w:asciiTheme="minorHAnsi" w:hAnsiTheme="minorHAnsi" w:cs="Arial"/>
          <w:szCs w:val="24"/>
        </w:rPr>
        <w:t>Criminal record</w:t>
      </w:r>
    </w:p>
    <w:p w14:paraId="6E4EA8A5" w14:textId="77777777" w:rsidR="00E84866" w:rsidRDefault="00D35ED7" w:rsidP="00046BB5">
      <w:pPr>
        <w:pStyle w:val="ListParagraph"/>
        <w:numPr>
          <w:ilvl w:val="0"/>
          <w:numId w:val="17"/>
        </w:numPr>
        <w:tabs>
          <w:tab w:val="left" w:pos="1890"/>
          <w:tab w:val="left" w:pos="2340"/>
          <w:tab w:val="left" w:pos="2448"/>
          <w:tab w:val="left" w:pos="7632"/>
          <w:tab w:val="left" w:pos="8460"/>
        </w:tabs>
        <w:ind w:left="360" w:right="-187"/>
        <w:jc w:val="both"/>
        <w:rPr>
          <w:rFonts w:asciiTheme="minorHAnsi" w:hAnsiTheme="minorHAnsi" w:cs="Arial"/>
          <w:szCs w:val="24"/>
        </w:rPr>
        <w:sectPr w:rsidR="00E84866" w:rsidSect="00E84866">
          <w:type w:val="continuous"/>
          <w:pgSz w:w="11900" w:h="16840"/>
          <w:pgMar w:top="-2410" w:right="1268" w:bottom="993" w:left="1276" w:header="284" w:footer="0" w:gutter="0"/>
          <w:cols w:num="2" w:space="708"/>
          <w:titlePg/>
          <w:docGrid w:linePitch="360"/>
        </w:sectPr>
      </w:pPr>
      <w:r w:rsidRPr="00B13E42">
        <w:rPr>
          <w:rFonts w:asciiTheme="minorHAnsi" w:hAnsiTheme="minorHAnsi" w:cs="Arial"/>
          <w:szCs w:val="24"/>
        </w:rPr>
        <w:t>Health</w:t>
      </w:r>
      <w:r w:rsidR="00CC08A2" w:rsidRPr="00B13E42">
        <w:rPr>
          <w:rFonts w:asciiTheme="minorHAnsi" w:hAnsiTheme="minorHAnsi" w:cs="Arial"/>
          <w:szCs w:val="24"/>
        </w:rPr>
        <w:t xml:space="preserve"> information about an individual</w:t>
      </w:r>
    </w:p>
    <w:p w14:paraId="19867C30" w14:textId="1FADE9CD" w:rsidR="00D35ED7" w:rsidRPr="00B13E42" w:rsidRDefault="00D35ED7" w:rsidP="00046BB5">
      <w:pPr>
        <w:tabs>
          <w:tab w:val="left" w:pos="1890"/>
          <w:tab w:val="left" w:pos="2340"/>
          <w:tab w:val="left" w:pos="2448"/>
          <w:tab w:val="left" w:pos="7632"/>
          <w:tab w:val="left" w:pos="8460"/>
        </w:tabs>
        <w:ind w:right="-187"/>
        <w:jc w:val="both"/>
        <w:rPr>
          <w:rFonts w:asciiTheme="majorHAnsi" w:hAnsiTheme="majorHAnsi"/>
          <w:color w:val="78BE20" w:themeColor="accent1"/>
          <w:sz w:val="28"/>
          <w:lang w:val="en-GB"/>
        </w:rPr>
      </w:pPr>
      <w:r w:rsidRPr="00B13E42">
        <w:rPr>
          <w:rFonts w:asciiTheme="majorHAnsi" w:hAnsiTheme="majorHAnsi"/>
          <w:color w:val="78BE20" w:themeColor="accent1"/>
          <w:sz w:val="28"/>
          <w:lang w:val="en-GB"/>
        </w:rPr>
        <w:lastRenderedPageBreak/>
        <w:t>Your Medical Records</w:t>
      </w:r>
    </w:p>
    <w:p w14:paraId="5756EC7E" w14:textId="77777777" w:rsidR="00D35ED7" w:rsidRPr="00D35ED7" w:rsidRDefault="00D35ED7" w:rsidP="00046BB5">
      <w:pPr>
        <w:tabs>
          <w:tab w:val="left" w:pos="3024"/>
        </w:tabs>
        <w:jc w:val="both"/>
        <w:rPr>
          <w:rFonts w:asciiTheme="minorHAnsi" w:hAnsiTheme="minorHAnsi" w:cs="Arial"/>
          <w:szCs w:val="24"/>
          <w:lang w:val="en-GB"/>
        </w:rPr>
      </w:pPr>
    </w:p>
    <w:p w14:paraId="3CBB7A4F" w14:textId="77777777" w:rsidR="00D35ED7" w:rsidRPr="00D35ED7" w:rsidRDefault="00D35ED7" w:rsidP="00046BB5">
      <w:pPr>
        <w:tabs>
          <w:tab w:val="left" w:pos="3024"/>
        </w:tabs>
        <w:jc w:val="both"/>
        <w:rPr>
          <w:rFonts w:asciiTheme="minorHAnsi" w:hAnsiTheme="minorHAnsi" w:cs="Arial"/>
          <w:szCs w:val="24"/>
          <w:lang w:val="en-GB"/>
        </w:rPr>
      </w:pPr>
      <w:r w:rsidRPr="00D35ED7">
        <w:rPr>
          <w:rFonts w:asciiTheme="minorHAnsi" w:hAnsiTheme="minorHAnsi" w:cs="Arial"/>
          <w:szCs w:val="24"/>
          <w:lang w:val="en-GB"/>
        </w:rPr>
        <w:t>Your doctor will ensure that your medical records:</w:t>
      </w:r>
    </w:p>
    <w:p w14:paraId="7F500F0C" w14:textId="41C3B3F0" w:rsidR="00D35ED7" w:rsidRPr="00D35ED7" w:rsidRDefault="00B13E42" w:rsidP="00046BB5">
      <w:pPr>
        <w:numPr>
          <w:ilvl w:val="0"/>
          <w:numId w:val="6"/>
        </w:numPr>
        <w:tabs>
          <w:tab w:val="left" w:pos="1014"/>
          <w:tab w:val="left" w:pos="1446"/>
        </w:tabs>
        <w:suppressAutoHyphens/>
        <w:ind w:left="0" w:firstLine="0"/>
        <w:jc w:val="both"/>
        <w:rPr>
          <w:rFonts w:asciiTheme="minorHAnsi" w:hAnsiTheme="minorHAnsi" w:cs="Arial"/>
          <w:szCs w:val="24"/>
          <w:lang w:val="en-GB"/>
        </w:rPr>
      </w:pPr>
      <w:r w:rsidRPr="00D35ED7">
        <w:rPr>
          <w:rFonts w:asciiTheme="minorHAnsi" w:hAnsiTheme="minorHAnsi" w:cs="Arial"/>
          <w:szCs w:val="24"/>
          <w:lang w:val="en-GB"/>
        </w:rPr>
        <w:t xml:space="preserve">Are accurate, comprehensive, well-organised and </w:t>
      </w:r>
      <w:proofErr w:type="gramStart"/>
      <w:r w:rsidRPr="00D35ED7">
        <w:rPr>
          <w:rFonts w:asciiTheme="minorHAnsi" w:hAnsiTheme="minorHAnsi" w:cs="Arial"/>
          <w:szCs w:val="24"/>
          <w:lang w:val="en-GB"/>
        </w:rPr>
        <w:t>legible;</w:t>
      </w:r>
      <w:proofErr w:type="gramEnd"/>
    </w:p>
    <w:p w14:paraId="3D5E4435" w14:textId="65BB14EB" w:rsidR="00D35ED7" w:rsidRPr="00D35ED7" w:rsidRDefault="00B13E42" w:rsidP="00046BB5">
      <w:pPr>
        <w:numPr>
          <w:ilvl w:val="0"/>
          <w:numId w:val="6"/>
        </w:numPr>
        <w:tabs>
          <w:tab w:val="left" w:pos="1014"/>
          <w:tab w:val="left" w:pos="1446"/>
        </w:tabs>
        <w:suppressAutoHyphens/>
        <w:ind w:left="0" w:firstLine="0"/>
        <w:jc w:val="both"/>
        <w:rPr>
          <w:rFonts w:asciiTheme="minorHAnsi" w:hAnsiTheme="minorHAnsi" w:cs="Arial"/>
          <w:szCs w:val="24"/>
          <w:lang w:val="en-GB"/>
        </w:rPr>
      </w:pPr>
      <w:r w:rsidRPr="00D35ED7">
        <w:rPr>
          <w:rFonts w:asciiTheme="minorHAnsi" w:hAnsiTheme="minorHAnsi" w:cs="Arial"/>
          <w:szCs w:val="24"/>
          <w:lang w:val="en-GB"/>
        </w:rPr>
        <w:t xml:space="preserve">Are up to </w:t>
      </w:r>
      <w:proofErr w:type="gramStart"/>
      <w:r w:rsidRPr="00D35ED7">
        <w:rPr>
          <w:rFonts w:asciiTheme="minorHAnsi" w:hAnsiTheme="minorHAnsi" w:cs="Arial"/>
          <w:szCs w:val="24"/>
          <w:lang w:val="en-GB"/>
        </w:rPr>
        <w:t>date;</w:t>
      </w:r>
      <w:proofErr w:type="gramEnd"/>
    </w:p>
    <w:p w14:paraId="646B810A" w14:textId="6A3A2912" w:rsidR="00D35ED7" w:rsidRPr="00D35ED7" w:rsidRDefault="00B13E42" w:rsidP="00046BB5">
      <w:pPr>
        <w:numPr>
          <w:ilvl w:val="0"/>
          <w:numId w:val="6"/>
        </w:numPr>
        <w:tabs>
          <w:tab w:val="left" w:pos="1014"/>
          <w:tab w:val="left" w:pos="1446"/>
        </w:tabs>
        <w:suppressAutoHyphens/>
        <w:ind w:left="0" w:firstLine="0"/>
        <w:jc w:val="both"/>
        <w:rPr>
          <w:rFonts w:asciiTheme="minorHAnsi" w:hAnsiTheme="minorHAnsi" w:cs="Arial"/>
          <w:szCs w:val="24"/>
          <w:lang w:val="en-GB"/>
        </w:rPr>
      </w:pPr>
      <w:r w:rsidRPr="00D35ED7">
        <w:rPr>
          <w:rFonts w:asciiTheme="minorHAnsi" w:hAnsiTheme="minorHAnsi" w:cs="Arial"/>
          <w:szCs w:val="24"/>
          <w:lang w:val="en-GB"/>
        </w:rPr>
        <w:t xml:space="preserve">Have enough </w:t>
      </w:r>
      <w:r w:rsidR="005E487F" w:rsidRPr="00D35ED7">
        <w:rPr>
          <w:rFonts w:asciiTheme="minorHAnsi" w:hAnsiTheme="minorHAnsi" w:cs="Arial"/>
          <w:szCs w:val="24"/>
          <w:lang w:val="en-GB"/>
        </w:rPr>
        <w:t>information to</w:t>
      </w:r>
      <w:r w:rsidRPr="00D35ED7">
        <w:rPr>
          <w:rFonts w:asciiTheme="minorHAnsi" w:hAnsiTheme="minorHAnsi" w:cs="Arial"/>
          <w:szCs w:val="24"/>
          <w:lang w:val="en-GB"/>
        </w:rPr>
        <w:t xml:space="preserve"> allow another </w:t>
      </w:r>
      <w:r w:rsidR="00E84866">
        <w:rPr>
          <w:rFonts w:asciiTheme="minorHAnsi" w:hAnsiTheme="minorHAnsi" w:cs="Arial"/>
          <w:szCs w:val="24"/>
          <w:lang w:val="en-GB"/>
        </w:rPr>
        <w:t>Springs Medica</w:t>
      </w:r>
      <w:r>
        <w:rPr>
          <w:rFonts w:asciiTheme="minorHAnsi" w:hAnsiTheme="minorHAnsi" w:cs="Arial"/>
          <w:szCs w:val="24"/>
          <w:lang w:val="en-GB"/>
        </w:rPr>
        <w:t xml:space="preserve">l </w:t>
      </w:r>
      <w:r w:rsidRPr="00D35ED7">
        <w:rPr>
          <w:rFonts w:asciiTheme="minorHAnsi" w:hAnsiTheme="minorHAnsi" w:cs="Arial"/>
          <w:szCs w:val="24"/>
          <w:lang w:val="en-GB"/>
        </w:rPr>
        <w:t xml:space="preserve">doctor, allied health provider or visiting consultant to provide care for </w:t>
      </w:r>
      <w:proofErr w:type="gramStart"/>
      <w:r w:rsidRPr="00D35ED7">
        <w:rPr>
          <w:rFonts w:asciiTheme="minorHAnsi" w:hAnsiTheme="minorHAnsi" w:cs="Arial"/>
          <w:szCs w:val="24"/>
          <w:lang w:val="en-GB"/>
        </w:rPr>
        <w:t>you;</w:t>
      </w:r>
      <w:proofErr w:type="gramEnd"/>
    </w:p>
    <w:p w14:paraId="0B424A08" w14:textId="495A598E" w:rsidR="00D35ED7" w:rsidRPr="00D35ED7" w:rsidRDefault="00B13E42" w:rsidP="00046BB5">
      <w:pPr>
        <w:numPr>
          <w:ilvl w:val="0"/>
          <w:numId w:val="6"/>
        </w:numPr>
        <w:tabs>
          <w:tab w:val="left" w:pos="1014"/>
          <w:tab w:val="left" w:pos="1446"/>
        </w:tabs>
        <w:suppressAutoHyphens/>
        <w:ind w:left="0" w:firstLine="0"/>
        <w:jc w:val="both"/>
        <w:rPr>
          <w:rFonts w:asciiTheme="minorHAnsi" w:hAnsiTheme="minorHAnsi" w:cs="Arial"/>
          <w:szCs w:val="24"/>
          <w:lang w:val="en-GB"/>
        </w:rPr>
      </w:pPr>
      <w:r w:rsidRPr="00D35ED7">
        <w:rPr>
          <w:rFonts w:asciiTheme="minorHAnsi" w:hAnsiTheme="minorHAnsi" w:cs="Arial"/>
          <w:szCs w:val="24"/>
          <w:lang w:val="en-GB"/>
        </w:rPr>
        <w:t xml:space="preserve">Does not contain offensive or irrelevant comments about </w:t>
      </w:r>
      <w:proofErr w:type="gramStart"/>
      <w:r w:rsidRPr="00D35ED7">
        <w:rPr>
          <w:rFonts w:asciiTheme="minorHAnsi" w:hAnsiTheme="minorHAnsi" w:cs="Arial"/>
          <w:szCs w:val="24"/>
          <w:lang w:val="en-GB"/>
        </w:rPr>
        <w:t>you;</w:t>
      </w:r>
      <w:proofErr w:type="gramEnd"/>
    </w:p>
    <w:p w14:paraId="091ECFE1" w14:textId="3C192DBC" w:rsidR="00D35ED7" w:rsidRPr="00D35ED7" w:rsidRDefault="00B13E42" w:rsidP="00046BB5">
      <w:pPr>
        <w:numPr>
          <w:ilvl w:val="0"/>
          <w:numId w:val="6"/>
        </w:numPr>
        <w:tabs>
          <w:tab w:val="left" w:pos="1014"/>
          <w:tab w:val="left" w:pos="1446"/>
        </w:tabs>
        <w:suppressAutoHyphens/>
        <w:ind w:left="0" w:firstLine="0"/>
        <w:jc w:val="both"/>
        <w:rPr>
          <w:rFonts w:asciiTheme="minorHAnsi" w:hAnsiTheme="minorHAnsi" w:cs="Arial"/>
          <w:szCs w:val="24"/>
          <w:lang w:val="en-GB"/>
        </w:rPr>
      </w:pPr>
      <w:r w:rsidRPr="00D35ED7">
        <w:rPr>
          <w:rFonts w:asciiTheme="minorHAnsi" w:hAnsiTheme="minorHAnsi" w:cs="Arial"/>
          <w:szCs w:val="24"/>
          <w:lang w:val="en-GB"/>
        </w:rPr>
        <w:t xml:space="preserve">Contain a summary of your </w:t>
      </w:r>
      <w:proofErr w:type="gramStart"/>
      <w:r w:rsidRPr="00D35ED7">
        <w:rPr>
          <w:rFonts w:asciiTheme="minorHAnsi" w:hAnsiTheme="minorHAnsi" w:cs="Arial"/>
          <w:szCs w:val="24"/>
          <w:lang w:val="en-GB"/>
        </w:rPr>
        <w:t>care;  and</w:t>
      </w:r>
      <w:proofErr w:type="gramEnd"/>
    </w:p>
    <w:p w14:paraId="7E199C56" w14:textId="396D34E3" w:rsidR="00D35ED7" w:rsidRPr="00D35ED7" w:rsidRDefault="00B13E42" w:rsidP="00046BB5">
      <w:pPr>
        <w:numPr>
          <w:ilvl w:val="0"/>
          <w:numId w:val="6"/>
        </w:numPr>
        <w:tabs>
          <w:tab w:val="left" w:pos="1014"/>
          <w:tab w:val="left" w:pos="1446"/>
        </w:tabs>
        <w:suppressAutoHyphens/>
        <w:ind w:left="0" w:firstLine="0"/>
        <w:jc w:val="both"/>
        <w:rPr>
          <w:rFonts w:asciiTheme="minorHAnsi" w:hAnsiTheme="minorHAnsi" w:cs="Arial"/>
          <w:szCs w:val="24"/>
          <w:lang w:val="en-GB"/>
        </w:rPr>
      </w:pPr>
      <w:r w:rsidRPr="00D35ED7">
        <w:rPr>
          <w:rFonts w:asciiTheme="minorHAnsi" w:hAnsiTheme="minorHAnsi" w:cs="Arial"/>
          <w:szCs w:val="24"/>
          <w:lang w:val="en-GB"/>
        </w:rPr>
        <w:t xml:space="preserve">Can be used to remind you, with your permission, to return for follow up, check-ups and reviews via recall letters. (subject to the spam act 2003 </w:t>
      </w:r>
      <w:proofErr w:type="spellStart"/>
      <w:r w:rsidRPr="00D35ED7">
        <w:rPr>
          <w:rFonts w:asciiTheme="minorHAnsi" w:hAnsiTheme="minorHAnsi" w:cs="Arial"/>
          <w:szCs w:val="24"/>
          <w:lang w:val="en-GB"/>
        </w:rPr>
        <w:t>cth</w:t>
      </w:r>
      <w:proofErr w:type="spellEnd"/>
      <w:r w:rsidRPr="00D35ED7">
        <w:rPr>
          <w:rFonts w:asciiTheme="minorHAnsi" w:hAnsiTheme="minorHAnsi" w:cs="Arial"/>
          <w:szCs w:val="24"/>
          <w:lang w:val="en-GB"/>
        </w:rPr>
        <w:t>)</w:t>
      </w:r>
      <w:r w:rsidR="00D35ED7" w:rsidRPr="00D35ED7">
        <w:rPr>
          <w:rFonts w:asciiTheme="minorHAnsi" w:hAnsiTheme="minorHAnsi" w:cs="Arial"/>
          <w:szCs w:val="24"/>
        </w:rPr>
        <w:t xml:space="preserve"> </w:t>
      </w:r>
    </w:p>
    <w:p w14:paraId="378F98E3" w14:textId="77777777" w:rsidR="00D35ED7" w:rsidRPr="00D35ED7" w:rsidRDefault="00D35ED7" w:rsidP="00046BB5">
      <w:pPr>
        <w:tabs>
          <w:tab w:val="left" w:pos="654"/>
          <w:tab w:val="left" w:pos="1086"/>
        </w:tabs>
        <w:jc w:val="both"/>
        <w:rPr>
          <w:rFonts w:asciiTheme="minorHAnsi" w:hAnsiTheme="minorHAnsi" w:cs="Arial"/>
          <w:szCs w:val="24"/>
          <w:lang w:val="en-GB"/>
        </w:rPr>
      </w:pPr>
    </w:p>
    <w:p w14:paraId="1AE909DE" w14:textId="78B0D3DC" w:rsidR="00D35ED7" w:rsidRDefault="00D35ED7" w:rsidP="00046BB5">
      <w:pPr>
        <w:pStyle w:val="Subtitle"/>
        <w:jc w:val="both"/>
        <w:rPr>
          <w:lang w:val="en-US"/>
        </w:rPr>
      </w:pPr>
      <w:r w:rsidRPr="00D35ED7">
        <w:rPr>
          <w:lang w:val="en-US"/>
        </w:rPr>
        <w:t>Your doctor will only collect information that is relevant to your medical care.  If you are uncertain as to why information is being requested, ask your doctor.</w:t>
      </w:r>
      <w:r w:rsidRPr="00D35ED7">
        <w:rPr>
          <w:lang w:val="en-US"/>
        </w:rPr>
        <w:br/>
      </w:r>
    </w:p>
    <w:tbl>
      <w:tblPr>
        <w:tblStyle w:val="TableGrid"/>
        <w:tblW w:w="4531" w:type="dxa"/>
        <w:tblCellMar>
          <w:top w:w="113" w:type="dxa"/>
          <w:bottom w:w="113" w:type="dxa"/>
          <w:right w:w="340" w:type="dxa"/>
        </w:tblCellMar>
        <w:tblLook w:val="04A0" w:firstRow="1" w:lastRow="0" w:firstColumn="1" w:lastColumn="0" w:noHBand="0" w:noVBand="1"/>
      </w:tblPr>
      <w:tblGrid>
        <w:gridCol w:w="4531"/>
      </w:tblGrid>
      <w:tr w:rsidR="00631F80" w14:paraId="6A64E041" w14:textId="77777777" w:rsidTr="00631F80">
        <w:tc>
          <w:tcPr>
            <w:tcW w:w="4531" w:type="dxa"/>
            <w:tcBorders>
              <w:top w:val="single" w:sz="8" w:space="0" w:color="78BE20" w:themeColor="accent1"/>
              <w:left w:val="single" w:sz="8" w:space="0" w:color="78BE20" w:themeColor="accent1"/>
              <w:bottom w:val="single" w:sz="8" w:space="0" w:color="78BE20" w:themeColor="accent1"/>
              <w:right w:val="single" w:sz="8" w:space="0" w:color="78BE20" w:themeColor="accent1"/>
            </w:tcBorders>
          </w:tcPr>
          <w:p w14:paraId="43E2321C" w14:textId="77777777" w:rsidR="00631F80" w:rsidRPr="00522FE6" w:rsidRDefault="00631F80" w:rsidP="00631F80">
            <w:pPr>
              <w:jc w:val="both"/>
              <w:rPr>
                <w:rFonts w:asciiTheme="majorHAnsi" w:hAnsiTheme="majorHAnsi"/>
                <w:color w:val="78BE20" w:themeColor="accent1"/>
                <w:sz w:val="28"/>
              </w:rPr>
            </w:pPr>
            <w:r w:rsidRPr="00522FE6">
              <w:rPr>
                <w:rFonts w:asciiTheme="majorHAnsi" w:hAnsiTheme="majorHAnsi"/>
                <w:color w:val="78BE20" w:themeColor="accent1"/>
                <w:sz w:val="28"/>
              </w:rPr>
              <w:t>Availability</w:t>
            </w:r>
          </w:p>
          <w:p w14:paraId="57A92B12" w14:textId="77777777" w:rsidR="00631F80" w:rsidRPr="00D35ED7" w:rsidRDefault="00631F80" w:rsidP="00631F80">
            <w:pPr>
              <w:tabs>
                <w:tab w:val="left" w:pos="1890"/>
                <w:tab w:val="left" w:pos="2340"/>
                <w:tab w:val="left" w:pos="2448"/>
                <w:tab w:val="left" w:pos="7632"/>
                <w:tab w:val="left" w:pos="8460"/>
              </w:tabs>
              <w:ind w:right="-187"/>
              <w:jc w:val="both"/>
              <w:rPr>
                <w:rFonts w:asciiTheme="minorHAnsi" w:hAnsiTheme="minorHAnsi" w:cs="Arial"/>
                <w:szCs w:val="24"/>
              </w:rPr>
            </w:pPr>
          </w:p>
          <w:p w14:paraId="3514649E" w14:textId="5D9E44A4" w:rsidR="00631F80" w:rsidRPr="00631F80" w:rsidRDefault="00631F80" w:rsidP="00631F80">
            <w:pPr>
              <w:tabs>
                <w:tab w:val="left" w:pos="1890"/>
                <w:tab w:val="left" w:pos="2340"/>
                <w:tab w:val="left" w:pos="2448"/>
                <w:tab w:val="left" w:pos="7632"/>
                <w:tab w:val="left" w:pos="8460"/>
              </w:tabs>
              <w:ind w:right="-187"/>
              <w:jc w:val="both"/>
              <w:rPr>
                <w:rFonts w:asciiTheme="minorHAnsi" w:hAnsiTheme="minorHAnsi" w:cs="Arial"/>
                <w:szCs w:val="24"/>
                <w:lang w:val="en-GB"/>
              </w:rPr>
            </w:pPr>
            <w:r>
              <w:rPr>
                <w:rFonts w:asciiTheme="minorHAnsi" w:hAnsiTheme="minorHAnsi" w:cs="Arial"/>
                <w:szCs w:val="24"/>
                <w:lang w:val="en-GB"/>
              </w:rPr>
              <w:t xml:space="preserve">Springs Medical </w:t>
            </w:r>
            <w:r w:rsidRPr="00D35ED7">
              <w:rPr>
                <w:rFonts w:asciiTheme="minorHAnsi" w:hAnsiTheme="minorHAnsi" w:cs="Arial"/>
                <w:szCs w:val="24"/>
                <w:lang w:val="en-GB"/>
              </w:rPr>
              <w:t xml:space="preserve">has a </w:t>
            </w:r>
            <w:r w:rsidRPr="00D35ED7">
              <w:rPr>
                <w:rFonts w:asciiTheme="minorHAnsi" w:hAnsiTheme="minorHAnsi" w:cs="Arial"/>
                <w:b/>
                <w:szCs w:val="24"/>
                <w:lang w:val="en-GB"/>
              </w:rPr>
              <w:t>Privacy Policy</w:t>
            </w:r>
            <w:r w:rsidRPr="00D35ED7">
              <w:rPr>
                <w:rFonts w:asciiTheme="minorHAnsi" w:hAnsiTheme="minorHAnsi" w:cs="Arial"/>
                <w:szCs w:val="24"/>
                <w:lang w:val="en-GB"/>
              </w:rPr>
              <w:t xml:space="preserve"> and a </w:t>
            </w:r>
            <w:r w:rsidRPr="00E84866">
              <w:rPr>
                <w:rFonts w:asciiTheme="minorHAnsi" w:hAnsiTheme="minorHAnsi" w:cs="Arial"/>
                <w:b/>
                <w:szCs w:val="24"/>
                <w:lang w:val="en-GB"/>
              </w:rPr>
              <w:t>Personal Health</w:t>
            </w:r>
            <w:r>
              <w:rPr>
                <w:rFonts w:asciiTheme="minorHAnsi" w:hAnsiTheme="minorHAnsi" w:cs="Arial"/>
                <w:szCs w:val="24"/>
                <w:lang w:val="en-GB"/>
              </w:rPr>
              <w:t xml:space="preserve"> </w:t>
            </w:r>
            <w:r w:rsidRPr="00B13E42">
              <w:rPr>
                <w:rFonts w:asciiTheme="minorHAnsi" w:hAnsiTheme="minorHAnsi" w:cs="Arial"/>
                <w:b/>
                <w:szCs w:val="24"/>
                <w:lang w:val="en-GB"/>
              </w:rPr>
              <w:t>Information</w:t>
            </w:r>
            <w:r>
              <w:rPr>
                <w:rFonts w:asciiTheme="minorHAnsi" w:hAnsiTheme="minorHAnsi" w:cs="Arial"/>
                <w:szCs w:val="24"/>
                <w:lang w:val="en-GB"/>
              </w:rPr>
              <w:t xml:space="preserve"> </w:t>
            </w:r>
            <w:r>
              <w:rPr>
                <w:rFonts w:asciiTheme="minorHAnsi" w:hAnsiTheme="minorHAnsi" w:cs="Arial"/>
                <w:b/>
                <w:szCs w:val="24"/>
                <w:lang w:val="en-GB"/>
              </w:rPr>
              <w:t>Collection S</w:t>
            </w:r>
            <w:r w:rsidRPr="00D35ED7">
              <w:rPr>
                <w:rFonts w:asciiTheme="minorHAnsi" w:hAnsiTheme="minorHAnsi" w:cs="Arial"/>
                <w:b/>
                <w:szCs w:val="24"/>
                <w:lang w:val="en-GB"/>
              </w:rPr>
              <w:t>tatement</w:t>
            </w:r>
            <w:r w:rsidRPr="00D35ED7">
              <w:rPr>
                <w:rFonts w:asciiTheme="minorHAnsi" w:hAnsiTheme="minorHAnsi" w:cs="Arial"/>
                <w:szCs w:val="24"/>
                <w:lang w:val="en-GB"/>
              </w:rPr>
              <w:t xml:space="preserve"> – these documents are available to all individuals for inspection via the </w:t>
            </w:r>
            <w:r>
              <w:rPr>
                <w:rFonts w:asciiTheme="minorHAnsi" w:hAnsiTheme="minorHAnsi" w:cs="Arial"/>
                <w:szCs w:val="24"/>
                <w:lang w:val="en-GB"/>
              </w:rPr>
              <w:t xml:space="preserve">Springs Medical </w:t>
            </w:r>
            <w:r w:rsidRPr="00D35ED7">
              <w:rPr>
                <w:rFonts w:asciiTheme="minorHAnsi" w:hAnsiTheme="minorHAnsi" w:cs="Arial"/>
                <w:szCs w:val="24"/>
                <w:lang w:val="en-GB"/>
              </w:rPr>
              <w:t xml:space="preserve">website, </w:t>
            </w:r>
            <w:hyperlink r:id="rId10" w:history="1">
              <w:r w:rsidRPr="00D35ED7">
                <w:rPr>
                  <w:rStyle w:val="Hyperlink"/>
                  <w:rFonts w:asciiTheme="minorHAnsi" w:hAnsiTheme="minorHAnsi" w:cs="Arial"/>
                  <w:szCs w:val="24"/>
                  <w:lang w:val="en-GB"/>
                </w:rPr>
                <w:t>www.springsmedical.com.au</w:t>
              </w:r>
            </w:hyperlink>
            <w:r w:rsidRPr="00D35ED7">
              <w:rPr>
                <w:rFonts w:asciiTheme="minorHAnsi" w:hAnsiTheme="minorHAnsi" w:cs="Arial"/>
                <w:szCs w:val="24"/>
                <w:lang w:val="en-GB"/>
              </w:rPr>
              <w:t>, at reception and in the patient information folders, located in each waiting area.</w:t>
            </w:r>
          </w:p>
        </w:tc>
      </w:tr>
    </w:tbl>
    <w:p w14:paraId="32BC9948" w14:textId="77777777" w:rsidR="00E84866" w:rsidRPr="00E84866" w:rsidRDefault="00E84866" w:rsidP="00E84866">
      <w:pPr>
        <w:rPr>
          <w:lang w:val="en-US"/>
        </w:rPr>
      </w:pPr>
    </w:p>
    <w:p w14:paraId="792C5579" w14:textId="6A3EACA7" w:rsidR="00D35ED7" w:rsidRPr="00D81ACD" w:rsidRDefault="00E84866" w:rsidP="00046BB5">
      <w:pPr>
        <w:pStyle w:val="Heading1"/>
        <w:keepLines w:val="0"/>
        <w:tabs>
          <w:tab w:val="num" w:pos="0"/>
          <w:tab w:val="left" w:pos="654"/>
          <w:tab w:val="left" w:pos="1086"/>
        </w:tabs>
        <w:suppressAutoHyphens/>
        <w:spacing w:before="0"/>
        <w:jc w:val="both"/>
        <w:rPr>
          <w:rFonts w:asciiTheme="majorHAnsi" w:hAnsiTheme="majorHAnsi" w:cs="Arial"/>
          <w:szCs w:val="24"/>
        </w:rPr>
      </w:pPr>
      <w:r>
        <w:rPr>
          <w:rFonts w:asciiTheme="majorHAnsi" w:hAnsiTheme="majorHAnsi" w:cs="Arial"/>
          <w:szCs w:val="24"/>
        </w:rPr>
        <w:br w:type="column"/>
      </w:r>
      <w:r w:rsidR="00D35ED7" w:rsidRPr="00D81ACD">
        <w:rPr>
          <w:rFonts w:asciiTheme="majorHAnsi" w:hAnsiTheme="majorHAnsi" w:cs="Arial"/>
          <w:szCs w:val="24"/>
        </w:rPr>
        <w:t>Providing your information to other Doctors</w:t>
      </w:r>
    </w:p>
    <w:p w14:paraId="34D7FC44" w14:textId="77777777" w:rsidR="00D35ED7" w:rsidRPr="00D35ED7" w:rsidRDefault="00D35ED7" w:rsidP="00046BB5">
      <w:pPr>
        <w:pStyle w:val="BodyText"/>
        <w:tabs>
          <w:tab w:val="left" w:pos="654"/>
          <w:tab w:val="left" w:pos="1086"/>
        </w:tabs>
        <w:jc w:val="both"/>
        <w:rPr>
          <w:rFonts w:asciiTheme="minorHAnsi" w:hAnsiTheme="minorHAnsi" w:cs="Arial"/>
          <w:sz w:val="24"/>
          <w:szCs w:val="24"/>
        </w:rPr>
      </w:pPr>
    </w:p>
    <w:p w14:paraId="5CF5998A" w14:textId="458E381D" w:rsidR="00D35ED7" w:rsidRPr="00D35ED7" w:rsidRDefault="00D35ED7" w:rsidP="00046BB5">
      <w:pPr>
        <w:jc w:val="both"/>
      </w:pPr>
      <w:r w:rsidRPr="00D35ED7">
        <w:t xml:space="preserve">The Doctors who work at </w:t>
      </w:r>
      <w:r w:rsidR="00522FE6">
        <w:t xml:space="preserve">Springs Medical </w:t>
      </w:r>
      <w:r w:rsidRPr="00D35ED7">
        <w:t xml:space="preserve">all respect your right to decide how your personal health information is used or disclosed.  </w:t>
      </w:r>
    </w:p>
    <w:p w14:paraId="55101EFE" w14:textId="77777777" w:rsidR="00D35ED7" w:rsidRPr="00D35ED7" w:rsidRDefault="00D35ED7" w:rsidP="00046BB5">
      <w:pPr>
        <w:jc w:val="both"/>
      </w:pPr>
    </w:p>
    <w:p w14:paraId="2DB9461D" w14:textId="1C3385FD" w:rsidR="00B13E42" w:rsidRPr="00B13E42" w:rsidRDefault="00522FE6" w:rsidP="00046BB5">
      <w:pPr>
        <w:jc w:val="both"/>
        <w:sectPr w:rsidR="00B13E42" w:rsidRPr="00B13E42" w:rsidSect="00CE2B9E">
          <w:pgSz w:w="11900" w:h="16840"/>
          <w:pgMar w:top="-2552" w:right="1268" w:bottom="1701" w:left="1276" w:header="284" w:footer="0" w:gutter="0"/>
          <w:cols w:num="2" w:space="708"/>
          <w:titlePg/>
          <w:docGrid w:linePitch="360"/>
        </w:sectPr>
      </w:pPr>
      <w:r>
        <w:t xml:space="preserve">Springs Medical </w:t>
      </w:r>
      <w:r w:rsidR="00D35ED7" w:rsidRPr="00D35ED7">
        <w:t xml:space="preserve">acts in accordance with the Health Records Act 2001, Vic.  In all (but exceptional circumstances) personal information that identifies you will only be released to another health care provider with your written consent. The use or disclosure of personal information without the </w:t>
      </w:r>
      <w:r w:rsidR="005E487F" w:rsidRPr="00D35ED7">
        <w:t>individual’s</w:t>
      </w:r>
      <w:r w:rsidR="00D35ED7" w:rsidRPr="00D35ED7">
        <w:t xml:space="preserve"> consent may be obtained by the following means as outlined in the Privacy ACT 1988 Australian Privacy Policy 6.</w:t>
      </w:r>
    </w:p>
    <w:p w14:paraId="06CF816C" w14:textId="77777777" w:rsidR="00B13E42" w:rsidRPr="00B13E42" w:rsidRDefault="00D35ED7" w:rsidP="00B13E42">
      <w:pPr>
        <w:pStyle w:val="BodyText"/>
        <w:tabs>
          <w:tab w:val="left" w:pos="654"/>
          <w:tab w:val="left" w:pos="1086"/>
        </w:tabs>
        <w:spacing w:after="240"/>
        <w:jc w:val="center"/>
        <w:rPr>
          <w:rFonts w:asciiTheme="majorHAnsi" w:hAnsiTheme="majorHAnsi" w:cs="Arial"/>
          <w:b w:val="0"/>
          <w:color w:val="78BE20" w:themeColor="accent1"/>
          <w:szCs w:val="24"/>
        </w:rPr>
        <w:sectPr w:rsidR="00B13E42" w:rsidRPr="00B13E42" w:rsidSect="00B13E42">
          <w:pgSz w:w="11900" w:h="16840"/>
          <w:pgMar w:top="-2127" w:right="1268" w:bottom="1701" w:left="1276" w:header="284" w:footer="0" w:gutter="0"/>
          <w:cols w:space="708"/>
          <w:titlePg/>
          <w:docGrid w:linePitch="360"/>
        </w:sectPr>
      </w:pPr>
      <w:r w:rsidRPr="00B13E42">
        <w:rPr>
          <w:rFonts w:asciiTheme="majorHAnsi" w:hAnsiTheme="majorHAnsi" w:cs="Arial"/>
          <w:b w:val="0"/>
          <w:color w:val="78BE20" w:themeColor="accent1"/>
          <w:szCs w:val="24"/>
        </w:rPr>
        <w:lastRenderedPageBreak/>
        <w:t xml:space="preserve">Australian Privacy Principle 6 (referred to hereafter as APP) – use or disclosure of personal information </w:t>
      </w:r>
    </w:p>
    <w:p w14:paraId="71E775AF" w14:textId="77777777" w:rsidR="00D35ED7" w:rsidRPr="00D35ED7" w:rsidRDefault="00D35ED7" w:rsidP="00046BB5">
      <w:pPr>
        <w:ind w:hanging="568"/>
        <w:jc w:val="both"/>
        <w:rPr>
          <w:b/>
        </w:rPr>
      </w:pPr>
      <w:r w:rsidRPr="00A46257">
        <w:rPr>
          <w:rStyle w:val="Heading1Char"/>
          <w:rFonts w:asciiTheme="majorHAnsi" w:hAnsiTheme="majorHAnsi"/>
          <w:sz w:val="32"/>
        </w:rPr>
        <w:t>6.1</w:t>
      </w:r>
      <w:r w:rsidRPr="00A46257">
        <w:rPr>
          <w:sz w:val="32"/>
        </w:rPr>
        <w:t xml:space="preserve"> </w:t>
      </w:r>
      <w:r w:rsidRPr="00D35ED7">
        <w:t>If an APP entity holds personal information about an individual that was collected for a particular purpose (the primary purpose), the entity must not use or disclose the information for another purpose (the secondary purpose) unless:</w:t>
      </w:r>
      <w:r w:rsidRPr="00D35ED7">
        <w:rPr>
          <w:lang w:eastAsia="en-AU"/>
        </w:rPr>
        <w:t>(b) sub-clause 6.2 or 6.3 applies in relation to the use or disclosure of the information.</w:t>
      </w:r>
    </w:p>
    <w:p w14:paraId="579AB1B6" w14:textId="0C2B47C4" w:rsidR="00D35ED7" w:rsidRPr="00D35ED7" w:rsidRDefault="00D35ED7" w:rsidP="00046BB5">
      <w:pPr>
        <w:autoSpaceDE w:val="0"/>
        <w:autoSpaceDN w:val="0"/>
        <w:adjustRightInd w:val="0"/>
        <w:jc w:val="both"/>
        <w:rPr>
          <w:rFonts w:asciiTheme="minorHAnsi" w:hAnsiTheme="minorHAnsi" w:cs="Arial"/>
          <w:szCs w:val="24"/>
          <w:lang w:eastAsia="en-AU"/>
        </w:rPr>
      </w:pPr>
    </w:p>
    <w:p w14:paraId="64A065C3" w14:textId="77777777" w:rsidR="00D35ED7" w:rsidRPr="00D35ED7" w:rsidRDefault="00D35ED7" w:rsidP="00046BB5">
      <w:pPr>
        <w:autoSpaceDE w:val="0"/>
        <w:autoSpaceDN w:val="0"/>
        <w:adjustRightInd w:val="0"/>
        <w:ind w:hanging="568"/>
        <w:jc w:val="both"/>
        <w:rPr>
          <w:rFonts w:asciiTheme="minorHAnsi" w:hAnsiTheme="minorHAnsi" w:cs="Arial"/>
          <w:szCs w:val="24"/>
          <w:lang w:eastAsia="en-AU"/>
        </w:rPr>
      </w:pPr>
      <w:r w:rsidRPr="00A46257">
        <w:rPr>
          <w:rStyle w:val="Heading1Char"/>
          <w:rFonts w:asciiTheme="majorHAnsi" w:hAnsiTheme="majorHAnsi"/>
          <w:sz w:val="32"/>
        </w:rPr>
        <w:t>6.2</w:t>
      </w:r>
      <w:r w:rsidRPr="00A46257">
        <w:rPr>
          <w:rFonts w:asciiTheme="minorHAnsi" w:hAnsiTheme="minorHAnsi" w:cs="Arial"/>
          <w:sz w:val="32"/>
          <w:szCs w:val="24"/>
          <w:lang w:eastAsia="en-AU"/>
        </w:rPr>
        <w:t xml:space="preserve"> </w:t>
      </w:r>
      <w:r w:rsidRPr="00D35ED7">
        <w:rPr>
          <w:rFonts w:asciiTheme="minorHAnsi" w:hAnsiTheme="minorHAnsi" w:cs="Arial"/>
          <w:szCs w:val="24"/>
          <w:lang w:eastAsia="en-AU"/>
        </w:rPr>
        <w:t>This subclause applies in relation to the use or disclosure of personal information about an individual if:</w:t>
      </w:r>
    </w:p>
    <w:p w14:paraId="786CD117" w14:textId="77777777" w:rsidR="00D35ED7" w:rsidRPr="00D35ED7" w:rsidRDefault="00D35ED7" w:rsidP="00046BB5">
      <w:pPr>
        <w:autoSpaceDE w:val="0"/>
        <w:autoSpaceDN w:val="0"/>
        <w:adjustRightInd w:val="0"/>
        <w:jc w:val="both"/>
        <w:rPr>
          <w:rFonts w:asciiTheme="minorHAnsi" w:hAnsiTheme="minorHAnsi" w:cs="Arial"/>
          <w:szCs w:val="24"/>
          <w:lang w:eastAsia="en-AU"/>
        </w:rPr>
      </w:pPr>
      <w:r w:rsidRPr="00D35ED7">
        <w:rPr>
          <w:rFonts w:asciiTheme="minorHAnsi" w:hAnsiTheme="minorHAnsi" w:cs="Arial"/>
          <w:szCs w:val="24"/>
          <w:lang w:eastAsia="en-AU"/>
        </w:rPr>
        <w:t>(a) the individual would reasonably expect the APP entity to use or disclose the information for the secondary purpose and the secondary purpose is:</w:t>
      </w:r>
    </w:p>
    <w:p w14:paraId="019E44BD" w14:textId="77777777" w:rsidR="00D35ED7" w:rsidRPr="00D35ED7" w:rsidRDefault="00D35ED7" w:rsidP="00046BB5">
      <w:pPr>
        <w:autoSpaceDE w:val="0"/>
        <w:autoSpaceDN w:val="0"/>
        <w:adjustRightInd w:val="0"/>
        <w:jc w:val="both"/>
        <w:rPr>
          <w:rFonts w:asciiTheme="minorHAnsi" w:hAnsiTheme="minorHAnsi" w:cs="Arial"/>
          <w:szCs w:val="24"/>
          <w:lang w:eastAsia="en-AU"/>
        </w:rPr>
      </w:pPr>
      <w:r w:rsidRPr="00D35ED7">
        <w:rPr>
          <w:rFonts w:asciiTheme="minorHAnsi" w:hAnsiTheme="minorHAnsi" w:cs="Arial"/>
          <w:szCs w:val="24"/>
          <w:lang w:eastAsia="en-AU"/>
        </w:rPr>
        <w:t>(</w:t>
      </w:r>
      <w:proofErr w:type="spellStart"/>
      <w:r w:rsidRPr="00D35ED7">
        <w:rPr>
          <w:rFonts w:asciiTheme="minorHAnsi" w:hAnsiTheme="minorHAnsi" w:cs="Arial"/>
          <w:szCs w:val="24"/>
          <w:lang w:eastAsia="en-AU"/>
        </w:rPr>
        <w:t>i</w:t>
      </w:r>
      <w:proofErr w:type="spellEnd"/>
      <w:r w:rsidRPr="00D35ED7">
        <w:rPr>
          <w:rFonts w:asciiTheme="minorHAnsi" w:hAnsiTheme="minorHAnsi" w:cs="Arial"/>
          <w:szCs w:val="24"/>
          <w:lang w:eastAsia="en-AU"/>
        </w:rPr>
        <w:t>) if the information is sensitive information—directly related to the primary purpose</w:t>
      </w:r>
      <w:r w:rsidRPr="00D35ED7">
        <w:rPr>
          <w:rFonts w:ascii="Cambria" w:hAnsi="Cambria" w:cs="Cambria"/>
          <w:szCs w:val="24"/>
          <w:lang w:eastAsia="en-AU"/>
        </w:rPr>
        <w:t>;</w:t>
      </w:r>
      <w:r w:rsidRPr="00D35ED7">
        <w:rPr>
          <w:rFonts w:asciiTheme="minorHAnsi" w:hAnsiTheme="minorHAnsi" w:cs="Arial"/>
          <w:szCs w:val="24"/>
          <w:lang w:eastAsia="en-AU"/>
        </w:rPr>
        <w:t xml:space="preserve"> or</w:t>
      </w:r>
    </w:p>
    <w:p w14:paraId="2FBFB0FF" w14:textId="77777777" w:rsidR="00D35ED7" w:rsidRPr="00D35ED7" w:rsidRDefault="00D35ED7" w:rsidP="00046BB5">
      <w:pPr>
        <w:autoSpaceDE w:val="0"/>
        <w:autoSpaceDN w:val="0"/>
        <w:adjustRightInd w:val="0"/>
        <w:jc w:val="both"/>
        <w:rPr>
          <w:rFonts w:asciiTheme="minorHAnsi" w:hAnsiTheme="minorHAnsi" w:cs="Arial"/>
          <w:szCs w:val="24"/>
          <w:lang w:eastAsia="en-AU"/>
        </w:rPr>
      </w:pPr>
      <w:r w:rsidRPr="00D35ED7">
        <w:rPr>
          <w:rFonts w:asciiTheme="minorHAnsi" w:hAnsiTheme="minorHAnsi" w:cs="Arial"/>
          <w:szCs w:val="24"/>
          <w:lang w:eastAsia="en-AU"/>
        </w:rPr>
        <w:t>(ii) if the information is not sensitive information—related to the primary purpose</w:t>
      </w:r>
      <w:r w:rsidRPr="00D35ED7">
        <w:rPr>
          <w:rFonts w:ascii="Cambria" w:hAnsi="Cambria" w:cs="Cambria"/>
          <w:szCs w:val="24"/>
          <w:lang w:eastAsia="en-AU"/>
        </w:rPr>
        <w:t>;</w:t>
      </w:r>
      <w:r w:rsidRPr="00D35ED7">
        <w:rPr>
          <w:rFonts w:asciiTheme="minorHAnsi" w:hAnsiTheme="minorHAnsi" w:cs="Arial"/>
          <w:szCs w:val="24"/>
          <w:lang w:eastAsia="en-AU"/>
        </w:rPr>
        <w:t xml:space="preserve"> or</w:t>
      </w:r>
    </w:p>
    <w:p w14:paraId="67F5F22A" w14:textId="77777777" w:rsidR="00D35ED7" w:rsidRPr="00D35ED7" w:rsidRDefault="00D35ED7" w:rsidP="00046BB5">
      <w:pPr>
        <w:autoSpaceDE w:val="0"/>
        <w:autoSpaceDN w:val="0"/>
        <w:adjustRightInd w:val="0"/>
        <w:jc w:val="both"/>
        <w:rPr>
          <w:rFonts w:asciiTheme="minorHAnsi" w:hAnsiTheme="minorHAnsi" w:cs="Arial"/>
          <w:szCs w:val="24"/>
          <w:lang w:eastAsia="en-AU"/>
        </w:rPr>
      </w:pPr>
      <w:r w:rsidRPr="00D35ED7">
        <w:rPr>
          <w:rFonts w:asciiTheme="minorHAnsi" w:hAnsiTheme="minorHAnsi" w:cs="Arial"/>
          <w:szCs w:val="24"/>
          <w:lang w:eastAsia="en-AU"/>
        </w:rPr>
        <w:t>(b) the use or disclosure of the information is required or authorised by or under an Australian law or a court/tribunal order</w:t>
      </w:r>
      <w:r w:rsidRPr="00D35ED7">
        <w:rPr>
          <w:rFonts w:ascii="Cambria" w:hAnsi="Cambria" w:cs="Cambria"/>
          <w:szCs w:val="24"/>
          <w:lang w:eastAsia="en-AU"/>
        </w:rPr>
        <w:t>;</w:t>
      </w:r>
      <w:r w:rsidRPr="00D35ED7">
        <w:rPr>
          <w:rFonts w:asciiTheme="minorHAnsi" w:hAnsiTheme="minorHAnsi" w:cs="Arial"/>
          <w:szCs w:val="24"/>
          <w:lang w:eastAsia="en-AU"/>
        </w:rPr>
        <w:t xml:space="preserve"> or</w:t>
      </w:r>
    </w:p>
    <w:p w14:paraId="61581E31" w14:textId="77777777" w:rsidR="00D35ED7" w:rsidRPr="00D35ED7" w:rsidRDefault="00D35ED7" w:rsidP="00046BB5">
      <w:pPr>
        <w:autoSpaceDE w:val="0"/>
        <w:autoSpaceDN w:val="0"/>
        <w:adjustRightInd w:val="0"/>
        <w:jc w:val="both"/>
        <w:rPr>
          <w:rFonts w:asciiTheme="minorHAnsi" w:hAnsiTheme="minorHAnsi" w:cs="Arial"/>
          <w:szCs w:val="24"/>
          <w:lang w:eastAsia="en-AU"/>
        </w:rPr>
      </w:pPr>
      <w:r w:rsidRPr="00D35ED7">
        <w:rPr>
          <w:rFonts w:asciiTheme="minorHAnsi" w:hAnsiTheme="minorHAnsi" w:cs="Arial"/>
          <w:szCs w:val="24"/>
          <w:lang w:eastAsia="en-AU"/>
        </w:rPr>
        <w:t>(c) a permitted general situation exists in relation to the use or disclosure of the information by the APP entity</w:t>
      </w:r>
      <w:r w:rsidRPr="00D35ED7">
        <w:rPr>
          <w:rFonts w:ascii="Cambria" w:hAnsi="Cambria" w:cs="Cambria"/>
          <w:szCs w:val="24"/>
          <w:lang w:eastAsia="en-AU"/>
        </w:rPr>
        <w:t>;</w:t>
      </w:r>
      <w:r w:rsidRPr="00D35ED7">
        <w:rPr>
          <w:rFonts w:asciiTheme="minorHAnsi" w:hAnsiTheme="minorHAnsi" w:cs="Arial"/>
          <w:szCs w:val="24"/>
          <w:lang w:eastAsia="en-AU"/>
        </w:rPr>
        <w:t xml:space="preserve"> or</w:t>
      </w:r>
    </w:p>
    <w:p w14:paraId="0C8B39BC" w14:textId="77777777" w:rsidR="00D35ED7" w:rsidRPr="00D35ED7" w:rsidRDefault="00D35ED7" w:rsidP="00046BB5">
      <w:pPr>
        <w:autoSpaceDE w:val="0"/>
        <w:autoSpaceDN w:val="0"/>
        <w:adjustRightInd w:val="0"/>
        <w:jc w:val="both"/>
        <w:rPr>
          <w:rFonts w:asciiTheme="minorHAnsi" w:hAnsiTheme="minorHAnsi" w:cs="Arial"/>
          <w:szCs w:val="24"/>
          <w:lang w:eastAsia="en-AU"/>
        </w:rPr>
      </w:pPr>
      <w:r w:rsidRPr="00D35ED7">
        <w:rPr>
          <w:rFonts w:asciiTheme="minorHAnsi" w:hAnsiTheme="minorHAnsi" w:cs="Arial"/>
          <w:szCs w:val="24"/>
          <w:lang w:eastAsia="en-AU"/>
        </w:rPr>
        <w:t xml:space="preserve">(d) the APP entity is an </w:t>
      </w:r>
      <w:proofErr w:type="gramStart"/>
      <w:r w:rsidRPr="00D35ED7">
        <w:rPr>
          <w:rFonts w:asciiTheme="minorHAnsi" w:hAnsiTheme="minorHAnsi" w:cs="Arial"/>
          <w:szCs w:val="24"/>
          <w:lang w:eastAsia="en-AU"/>
        </w:rPr>
        <w:t>organisation</w:t>
      </w:r>
      <w:proofErr w:type="gramEnd"/>
      <w:r w:rsidRPr="00D35ED7">
        <w:rPr>
          <w:rFonts w:asciiTheme="minorHAnsi" w:hAnsiTheme="minorHAnsi" w:cs="Arial"/>
          <w:szCs w:val="24"/>
          <w:lang w:eastAsia="en-AU"/>
        </w:rPr>
        <w:t xml:space="preserve"> and a permitted health situation exists in relation to the use or disclosure of the information by the entity</w:t>
      </w:r>
      <w:r w:rsidRPr="00D35ED7">
        <w:rPr>
          <w:rFonts w:ascii="Cambria" w:hAnsi="Cambria" w:cs="Cambria"/>
          <w:szCs w:val="24"/>
          <w:lang w:eastAsia="en-AU"/>
        </w:rPr>
        <w:t>;</w:t>
      </w:r>
      <w:r w:rsidRPr="00D35ED7">
        <w:rPr>
          <w:rFonts w:asciiTheme="minorHAnsi" w:hAnsiTheme="minorHAnsi" w:cs="Arial"/>
          <w:szCs w:val="24"/>
          <w:lang w:eastAsia="en-AU"/>
        </w:rPr>
        <w:t xml:space="preserve"> or</w:t>
      </w:r>
    </w:p>
    <w:p w14:paraId="5432A568" w14:textId="77777777" w:rsidR="00D35ED7" w:rsidRPr="00D35ED7" w:rsidRDefault="00D35ED7" w:rsidP="00046BB5">
      <w:pPr>
        <w:autoSpaceDE w:val="0"/>
        <w:autoSpaceDN w:val="0"/>
        <w:adjustRightInd w:val="0"/>
        <w:jc w:val="both"/>
        <w:rPr>
          <w:rFonts w:asciiTheme="minorHAnsi" w:hAnsiTheme="minorHAnsi" w:cs="Arial"/>
          <w:szCs w:val="24"/>
          <w:lang w:eastAsia="en-AU"/>
        </w:rPr>
      </w:pPr>
      <w:r w:rsidRPr="00D35ED7">
        <w:rPr>
          <w:rFonts w:asciiTheme="minorHAnsi" w:hAnsiTheme="minorHAnsi" w:cs="Arial"/>
          <w:szCs w:val="24"/>
          <w:lang w:eastAsia="en-AU"/>
        </w:rPr>
        <w:t>(e) the APP entity reasonably believes that the use or disclosure of the information is reasonably</w:t>
      </w:r>
    </w:p>
    <w:p w14:paraId="360064E4" w14:textId="77777777" w:rsidR="00D35ED7" w:rsidRPr="00D35ED7" w:rsidRDefault="00D35ED7" w:rsidP="00046BB5">
      <w:pPr>
        <w:autoSpaceDE w:val="0"/>
        <w:autoSpaceDN w:val="0"/>
        <w:adjustRightInd w:val="0"/>
        <w:jc w:val="both"/>
        <w:rPr>
          <w:rFonts w:asciiTheme="minorHAnsi" w:hAnsiTheme="minorHAnsi" w:cs="Arial"/>
          <w:szCs w:val="24"/>
          <w:lang w:eastAsia="en-AU"/>
        </w:rPr>
      </w:pPr>
      <w:r w:rsidRPr="00D35ED7">
        <w:rPr>
          <w:rFonts w:asciiTheme="minorHAnsi" w:hAnsiTheme="minorHAnsi" w:cs="Arial"/>
          <w:szCs w:val="24"/>
          <w:lang w:eastAsia="en-AU"/>
        </w:rPr>
        <w:t>necessary for one or more enforcement related activities conducted by, or on behalf of, an</w:t>
      </w:r>
    </w:p>
    <w:p w14:paraId="482B5E10" w14:textId="77777777" w:rsidR="00D35ED7" w:rsidRPr="00D35ED7" w:rsidRDefault="00D35ED7" w:rsidP="00046BB5">
      <w:pPr>
        <w:autoSpaceDE w:val="0"/>
        <w:autoSpaceDN w:val="0"/>
        <w:adjustRightInd w:val="0"/>
        <w:jc w:val="both"/>
        <w:rPr>
          <w:rFonts w:asciiTheme="minorHAnsi" w:hAnsiTheme="minorHAnsi" w:cs="Arial"/>
          <w:szCs w:val="24"/>
          <w:lang w:eastAsia="en-AU"/>
        </w:rPr>
      </w:pPr>
      <w:r w:rsidRPr="00D35ED7">
        <w:rPr>
          <w:rFonts w:asciiTheme="minorHAnsi" w:hAnsiTheme="minorHAnsi" w:cs="Arial"/>
          <w:szCs w:val="24"/>
          <w:lang w:eastAsia="en-AU"/>
        </w:rPr>
        <w:t>enforcement body.</w:t>
      </w:r>
    </w:p>
    <w:p w14:paraId="02B63244" w14:textId="77777777" w:rsidR="00D35ED7" w:rsidRPr="00D35ED7" w:rsidRDefault="00D35ED7" w:rsidP="00046BB5">
      <w:pPr>
        <w:autoSpaceDE w:val="0"/>
        <w:autoSpaceDN w:val="0"/>
        <w:adjustRightInd w:val="0"/>
        <w:jc w:val="both"/>
        <w:rPr>
          <w:rFonts w:asciiTheme="minorHAnsi" w:hAnsiTheme="minorHAnsi" w:cs="Arial"/>
          <w:szCs w:val="24"/>
          <w:lang w:eastAsia="en-AU"/>
        </w:rPr>
      </w:pPr>
    </w:p>
    <w:p w14:paraId="4C8111DF" w14:textId="2D85F339" w:rsidR="00D35ED7" w:rsidRPr="00D35ED7" w:rsidRDefault="00D35ED7" w:rsidP="00E84866">
      <w:pPr>
        <w:autoSpaceDE w:val="0"/>
        <w:autoSpaceDN w:val="0"/>
        <w:adjustRightInd w:val="0"/>
        <w:ind w:left="142" w:hanging="426"/>
        <w:jc w:val="both"/>
        <w:rPr>
          <w:rFonts w:asciiTheme="minorHAnsi" w:hAnsiTheme="minorHAnsi" w:cs="Arial"/>
          <w:szCs w:val="24"/>
          <w:lang w:eastAsia="en-AU"/>
        </w:rPr>
      </w:pPr>
      <w:r w:rsidRPr="00A46257">
        <w:rPr>
          <w:rStyle w:val="Heading1Char"/>
          <w:rFonts w:asciiTheme="majorHAnsi" w:hAnsiTheme="majorHAnsi"/>
          <w:sz w:val="32"/>
        </w:rPr>
        <w:t>6.3</w:t>
      </w:r>
      <w:r w:rsidRPr="00D35ED7">
        <w:rPr>
          <w:rFonts w:asciiTheme="minorHAnsi" w:hAnsiTheme="minorHAnsi" w:cs="Arial"/>
          <w:szCs w:val="24"/>
          <w:lang w:eastAsia="en-AU"/>
        </w:rPr>
        <w:t xml:space="preserve"> This subclause applies in relation to the disclosure of personal information about an individual by an</w:t>
      </w:r>
      <w:r w:rsidR="00E84866">
        <w:rPr>
          <w:rFonts w:asciiTheme="minorHAnsi" w:hAnsiTheme="minorHAnsi" w:cs="Arial"/>
          <w:szCs w:val="24"/>
          <w:lang w:eastAsia="en-AU"/>
        </w:rPr>
        <w:t xml:space="preserve"> </w:t>
      </w:r>
      <w:r w:rsidRPr="00D35ED7">
        <w:rPr>
          <w:rFonts w:asciiTheme="minorHAnsi" w:hAnsiTheme="minorHAnsi" w:cs="Arial"/>
          <w:szCs w:val="24"/>
          <w:lang w:eastAsia="en-AU"/>
        </w:rPr>
        <w:t>APP entity that is an agency if:</w:t>
      </w:r>
    </w:p>
    <w:p w14:paraId="0E978795" w14:textId="77777777" w:rsidR="00D35ED7" w:rsidRPr="00D35ED7" w:rsidRDefault="00D35ED7" w:rsidP="00046BB5">
      <w:pPr>
        <w:autoSpaceDE w:val="0"/>
        <w:autoSpaceDN w:val="0"/>
        <w:adjustRightInd w:val="0"/>
        <w:ind w:left="142"/>
        <w:jc w:val="both"/>
        <w:rPr>
          <w:rFonts w:asciiTheme="minorHAnsi" w:hAnsiTheme="minorHAnsi" w:cs="Arial"/>
          <w:szCs w:val="24"/>
          <w:lang w:eastAsia="en-AU"/>
        </w:rPr>
      </w:pPr>
      <w:r w:rsidRPr="00D35ED7">
        <w:rPr>
          <w:rFonts w:asciiTheme="minorHAnsi" w:hAnsiTheme="minorHAnsi" w:cs="Arial"/>
          <w:szCs w:val="24"/>
          <w:lang w:eastAsia="en-AU"/>
        </w:rPr>
        <w:t>(a) the agency is not an enforcement body</w:t>
      </w:r>
      <w:r w:rsidRPr="00D35ED7">
        <w:rPr>
          <w:rFonts w:ascii="Cambria" w:hAnsi="Cambria" w:cs="Cambria"/>
          <w:szCs w:val="24"/>
          <w:lang w:eastAsia="en-AU"/>
        </w:rPr>
        <w:t>;</w:t>
      </w:r>
      <w:r w:rsidRPr="00D35ED7">
        <w:rPr>
          <w:rFonts w:asciiTheme="minorHAnsi" w:hAnsiTheme="minorHAnsi" w:cs="Arial"/>
          <w:szCs w:val="24"/>
          <w:lang w:eastAsia="en-AU"/>
        </w:rPr>
        <w:t xml:space="preserve"> and</w:t>
      </w:r>
    </w:p>
    <w:p w14:paraId="6639245C" w14:textId="77777777" w:rsidR="00D35ED7" w:rsidRPr="00D35ED7" w:rsidRDefault="00D35ED7" w:rsidP="00046BB5">
      <w:pPr>
        <w:autoSpaceDE w:val="0"/>
        <w:autoSpaceDN w:val="0"/>
        <w:adjustRightInd w:val="0"/>
        <w:ind w:left="142"/>
        <w:jc w:val="both"/>
        <w:rPr>
          <w:rFonts w:asciiTheme="minorHAnsi" w:hAnsiTheme="minorHAnsi" w:cs="Arial"/>
          <w:szCs w:val="24"/>
          <w:lang w:eastAsia="en-AU"/>
        </w:rPr>
      </w:pPr>
      <w:r w:rsidRPr="00D35ED7">
        <w:rPr>
          <w:rFonts w:asciiTheme="minorHAnsi" w:hAnsiTheme="minorHAnsi" w:cs="Arial"/>
          <w:szCs w:val="24"/>
          <w:lang w:eastAsia="en-AU"/>
        </w:rPr>
        <w:t>(b) the information is biometric information or biometric templates</w:t>
      </w:r>
      <w:r w:rsidRPr="00D35ED7">
        <w:rPr>
          <w:rFonts w:ascii="Cambria" w:hAnsi="Cambria" w:cs="Cambria"/>
          <w:szCs w:val="24"/>
          <w:lang w:eastAsia="en-AU"/>
        </w:rPr>
        <w:t>;</w:t>
      </w:r>
      <w:r w:rsidRPr="00D35ED7">
        <w:rPr>
          <w:rFonts w:asciiTheme="minorHAnsi" w:hAnsiTheme="minorHAnsi" w:cs="Arial"/>
          <w:szCs w:val="24"/>
          <w:lang w:eastAsia="en-AU"/>
        </w:rPr>
        <w:t xml:space="preserve"> and</w:t>
      </w:r>
    </w:p>
    <w:p w14:paraId="3934D755" w14:textId="77777777" w:rsidR="00D35ED7" w:rsidRPr="00D35ED7" w:rsidRDefault="00D35ED7" w:rsidP="00046BB5">
      <w:pPr>
        <w:autoSpaceDE w:val="0"/>
        <w:autoSpaceDN w:val="0"/>
        <w:adjustRightInd w:val="0"/>
        <w:ind w:left="142"/>
        <w:jc w:val="both"/>
        <w:rPr>
          <w:rFonts w:asciiTheme="minorHAnsi" w:hAnsiTheme="minorHAnsi" w:cs="Arial"/>
          <w:szCs w:val="24"/>
          <w:lang w:eastAsia="en-AU"/>
        </w:rPr>
      </w:pPr>
      <w:r w:rsidRPr="00D35ED7">
        <w:rPr>
          <w:rFonts w:asciiTheme="minorHAnsi" w:hAnsiTheme="minorHAnsi" w:cs="Arial"/>
          <w:szCs w:val="24"/>
          <w:lang w:eastAsia="en-AU"/>
        </w:rPr>
        <w:t>(c) the recipient of the information is an enforcement body</w:t>
      </w:r>
      <w:r w:rsidRPr="00D35ED7">
        <w:rPr>
          <w:rFonts w:ascii="Cambria" w:hAnsi="Cambria" w:cs="Cambria"/>
          <w:szCs w:val="24"/>
          <w:lang w:eastAsia="en-AU"/>
        </w:rPr>
        <w:t>;</w:t>
      </w:r>
      <w:r w:rsidRPr="00D35ED7">
        <w:rPr>
          <w:rFonts w:asciiTheme="minorHAnsi" w:hAnsiTheme="minorHAnsi" w:cs="Arial"/>
          <w:szCs w:val="24"/>
          <w:lang w:eastAsia="en-AU"/>
        </w:rPr>
        <w:t xml:space="preserve"> and</w:t>
      </w:r>
    </w:p>
    <w:p w14:paraId="133AF0B0" w14:textId="49DB9576" w:rsidR="00D35ED7" w:rsidRPr="00D35ED7" w:rsidRDefault="00D35ED7" w:rsidP="00046BB5">
      <w:pPr>
        <w:autoSpaceDE w:val="0"/>
        <w:autoSpaceDN w:val="0"/>
        <w:adjustRightInd w:val="0"/>
        <w:ind w:left="142"/>
        <w:jc w:val="both"/>
        <w:rPr>
          <w:rFonts w:asciiTheme="minorHAnsi" w:hAnsiTheme="minorHAnsi" w:cs="Arial"/>
          <w:szCs w:val="24"/>
          <w:lang w:eastAsia="en-AU"/>
        </w:rPr>
      </w:pPr>
      <w:r w:rsidRPr="00D35ED7">
        <w:rPr>
          <w:rFonts w:asciiTheme="minorHAnsi" w:hAnsiTheme="minorHAnsi" w:cs="Arial"/>
          <w:szCs w:val="24"/>
          <w:lang w:eastAsia="en-AU"/>
        </w:rPr>
        <w:t>(d) the disclosure is conducted in accordance with the guidelines made by the Commissioner for</w:t>
      </w:r>
      <w:r w:rsidR="00E84866">
        <w:rPr>
          <w:rFonts w:asciiTheme="minorHAnsi" w:hAnsiTheme="minorHAnsi" w:cs="Arial"/>
          <w:szCs w:val="24"/>
          <w:lang w:eastAsia="en-AU"/>
        </w:rPr>
        <w:t xml:space="preserve"> </w:t>
      </w:r>
      <w:r w:rsidRPr="00D35ED7">
        <w:rPr>
          <w:rFonts w:asciiTheme="minorHAnsi" w:hAnsiTheme="minorHAnsi" w:cs="Arial"/>
          <w:szCs w:val="24"/>
          <w:lang w:eastAsia="en-AU"/>
        </w:rPr>
        <w:t>the purposes of this paragraph.</w:t>
      </w:r>
    </w:p>
    <w:p w14:paraId="57303EB1" w14:textId="346D6197" w:rsidR="00D35ED7" w:rsidRPr="00D35ED7" w:rsidRDefault="00D35ED7" w:rsidP="00046BB5">
      <w:pPr>
        <w:pStyle w:val="BodyText"/>
        <w:tabs>
          <w:tab w:val="left" w:pos="654"/>
          <w:tab w:val="left" w:pos="1086"/>
        </w:tabs>
        <w:jc w:val="both"/>
        <w:rPr>
          <w:rFonts w:asciiTheme="minorHAnsi" w:hAnsiTheme="minorHAnsi" w:cs="Arial"/>
          <w:sz w:val="24"/>
          <w:szCs w:val="24"/>
        </w:rPr>
      </w:pPr>
    </w:p>
    <w:p w14:paraId="70E1F353" w14:textId="66429D26" w:rsidR="00D35ED7" w:rsidRPr="00D35ED7" w:rsidRDefault="00E84866" w:rsidP="00046BB5">
      <w:pPr>
        <w:jc w:val="both"/>
      </w:pPr>
      <w:r>
        <w:t>At Springs Medical</w:t>
      </w:r>
      <w:r w:rsidR="00D35ED7" w:rsidRPr="00D35ED7">
        <w:t xml:space="preserve">, it is customary for all Springs Medical Doctors, Allied Health Providers and Visiting Consultants to have access to </w:t>
      </w:r>
      <w:r>
        <w:t>y</w:t>
      </w:r>
      <w:r w:rsidR="00D35ED7" w:rsidRPr="00D35ED7">
        <w:t xml:space="preserve">our medical records. If you have any concerns about this, please discuss your concerns with your doctor. </w:t>
      </w:r>
      <w:r w:rsidR="00D35ED7" w:rsidRPr="00D35ED7">
        <w:br/>
      </w:r>
    </w:p>
    <w:p w14:paraId="6D1EB40E" w14:textId="77777777" w:rsidR="00CE2B9E" w:rsidRDefault="00D35ED7" w:rsidP="00046BB5">
      <w:pPr>
        <w:jc w:val="both"/>
        <w:sectPr w:rsidR="00CE2B9E" w:rsidSect="000228B4">
          <w:type w:val="continuous"/>
          <w:pgSz w:w="11900" w:h="16840"/>
          <w:pgMar w:top="-2552" w:right="1268" w:bottom="1701" w:left="1276" w:header="284" w:footer="0" w:gutter="0"/>
          <w:cols w:num="2" w:space="568"/>
          <w:titlePg/>
          <w:docGrid w:linePitch="360"/>
        </w:sectPr>
      </w:pPr>
      <w:r w:rsidRPr="00D35ED7">
        <w:t>It is important that other people involved in your care, such as other Doctors/Specialists/Allied Health Care providers, are informed of relevant parts of your medical history so they can best care for you.  In the case of a referral to another health care provider, after discussion with you, your doctor will write a referral letter containing your personal health information.  If you have any concerns about this, please discuss with your doctor.</w:t>
      </w:r>
      <w:r w:rsidRPr="00D35ED7">
        <w:br/>
      </w:r>
    </w:p>
    <w:p w14:paraId="775FA00B" w14:textId="280562AC" w:rsidR="00D35ED7" w:rsidRPr="00D81ACD" w:rsidRDefault="00D35ED7" w:rsidP="00E84866">
      <w:pPr>
        <w:pStyle w:val="Heading1"/>
        <w:rPr>
          <w:b/>
        </w:rPr>
      </w:pPr>
      <w:r w:rsidRPr="00D81ACD">
        <w:lastRenderedPageBreak/>
        <w:t xml:space="preserve">Access </w:t>
      </w:r>
      <w:r w:rsidR="00E84866" w:rsidRPr="00D81ACD">
        <w:t>to your health information at the Daylesford Hospital</w:t>
      </w:r>
    </w:p>
    <w:p w14:paraId="2A8BBDBC" w14:textId="77777777" w:rsidR="00D35ED7" w:rsidRPr="00D35ED7" w:rsidRDefault="00D35ED7" w:rsidP="00046BB5">
      <w:pPr>
        <w:pStyle w:val="BodyText"/>
        <w:tabs>
          <w:tab w:val="left" w:pos="654"/>
          <w:tab w:val="left" w:pos="1086"/>
        </w:tabs>
        <w:jc w:val="both"/>
        <w:rPr>
          <w:rFonts w:asciiTheme="minorHAnsi" w:hAnsiTheme="minorHAnsi" w:cs="Arial"/>
          <w:b w:val="0"/>
          <w:sz w:val="24"/>
          <w:szCs w:val="24"/>
        </w:rPr>
      </w:pPr>
    </w:p>
    <w:p w14:paraId="4DFA92F6" w14:textId="40830F45" w:rsidR="00D35ED7" w:rsidRPr="00D35ED7" w:rsidRDefault="00D35ED7" w:rsidP="00046BB5">
      <w:pPr>
        <w:jc w:val="both"/>
      </w:pPr>
      <w:r w:rsidRPr="00D35ED7">
        <w:t>After hours care is provided at the Daylesford Hospital by D</w:t>
      </w:r>
      <w:r w:rsidR="00E84866">
        <w:t>octors of Springs Medical</w:t>
      </w:r>
      <w:r w:rsidRPr="00D35ED7">
        <w:t xml:space="preserve">. </w:t>
      </w:r>
    </w:p>
    <w:p w14:paraId="20E4D404" w14:textId="77777777" w:rsidR="00D35ED7" w:rsidRPr="00D35ED7" w:rsidRDefault="00D35ED7" w:rsidP="00046BB5">
      <w:pPr>
        <w:jc w:val="both"/>
        <w:rPr>
          <w:lang w:val="en-US"/>
        </w:rPr>
      </w:pPr>
    </w:p>
    <w:p w14:paraId="05A65F78" w14:textId="52731603" w:rsidR="00D35ED7" w:rsidRPr="00D35ED7" w:rsidRDefault="00D35ED7" w:rsidP="00046BB5">
      <w:pPr>
        <w:jc w:val="both"/>
        <w:rPr>
          <w:lang w:val="en-US"/>
        </w:rPr>
      </w:pPr>
      <w:r w:rsidRPr="00D35ED7">
        <w:rPr>
          <w:lang w:val="en-US"/>
        </w:rPr>
        <w:t xml:space="preserve">Information collected at </w:t>
      </w:r>
      <w:r w:rsidR="00522FE6">
        <w:rPr>
          <w:lang w:val="en-US"/>
        </w:rPr>
        <w:t xml:space="preserve">Springs Medical </w:t>
      </w:r>
      <w:r w:rsidRPr="00D35ED7">
        <w:rPr>
          <w:lang w:val="en-US"/>
        </w:rPr>
        <w:t xml:space="preserve">can be accessed at the Daylesford Hospital via a remote link to the </w:t>
      </w:r>
      <w:r w:rsidR="00522FE6">
        <w:rPr>
          <w:lang w:val="en-US"/>
        </w:rPr>
        <w:t xml:space="preserve">Springs Medical </w:t>
      </w:r>
      <w:r w:rsidRPr="00D35ED7">
        <w:rPr>
          <w:lang w:val="en-US"/>
        </w:rPr>
        <w:t xml:space="preserve">data system.  The access is by a secure link with Doctors only accessing the system via a secure password. Access to these health records enable your doctor to access your health information from </w:t>
      </w:r>
      <w:r w:rsidR="00522FE6">
        <w:rPr>
          <w:lang w:val="en-US"/>
        </w:rPr>
        <w:t xml:space="preserve">Springs Medical </w:t>
      </w:r>
      <w:r w:rsidRPr="00D35ED7">
        <w:rPr>
          <w:lang w:val="en-US"/>
        </w:rPr>
        <w:t>when you attend the Daylesford Hospital. Access to this information is restricted to Doctors from this practice unless you consent otherwise.</w:t>
      </w:r>
    </w:p>
    <w:p w14:paraId="6759643E" w14:textId="205DCE0B" w:rsidR="00CC08A2" w:rsidRPr="00B13E42" w:rsidRDefault="00D35ED7" w:rsidP="00046BB5">
      <w:pPr>
        <w:jc w:val="both"/>
      </w:pPr>
      <w:r w:rsidRPr="00D35ED7">
        <w:rPr>
          <w:lang w:val="en-US"/>
        </w:rPr>
        <w:t xml:space="preserve">You </w:t>
      </w:r>
      <w:proofErr w:type="gramStart"/>
      <w:r w:rsidRPr="00D35ED7">
        <w:rPr>
          <w:lang w:val="en-US"/>
        </w:rPr>
        <w:t>have the opportunity to</w:t>
      </w:r>
      <w:proofErr w:type="gramEnd"/>
      <w:r w:rsidRPr="00D35ED7">
        <w:rPr>
          <w:lang w:val="en-US"/>
        </w:rPr>
        <w:t xml:space="preserve"> withdraw consent for access of health information at the Daylesford Hospital in the Patient Consent form.</w:t>
      </w:r>
    </w:p>
    <w:p w14:paraId="1FD9981D" w14:textId="77777777" w:rsidR="00CC08A2" w:rsidRPr="00D81ACD" w:rsidRDefault="00CC08A2" w:rsidP="005E487F">
      <w:pPr>
        <w:pStyle w:val="Heading1"/>
        <w:rPr>
          <w:lang w:val="en-GB"/>
        </w:rPr>
      </w:pPr>
      <w:r w:rsidRPr="00D81ACD">
        <w:rPr>
          <w:lang w:val="en-GB"/>
        </w:rPr>
        <w:t>Security of information in the practice</w:t>
      </w:r>
    </w:p>
    <w:p w14:paraId="79AD6174" w14:textId="77777777" w:rsidR="00CC08A2" w:rsidRPr="00D35ED7" w:rsidRDefault="00CC08A2" w:rsidP="00046BB5">
      <w:pPr>
        <w:tabs>
          <w:tab w:val="left" w:pos="1152"/>
        </w:tabs>
        <w:jc w:val="both"/>
        <w:rPr>
          <w:rFonts w:asciiTheme="minorHAnsi" w:hAnsiTheme="minorHAnsi" w:cs="Arial"/>
          <w:szCs w:val="24"/>
          <w:lang w:val="en-GB"/>
        </w:rPr>
      </w:pPr>
    </w:p>
    <w:p w14:paraId="0B80A5F1" w14:textId="01D59BC2" w:rsidR="00CC08A2" w:rsidRPr="00D35ED7" w:rsidRDefault="00CC08A2" w:rsidP="00046BB5">
      <w:pPr>
        <w:tabs>
          <w:tab w:val="left" w:pos="1152"/>
        </w:tabs>
        <w:jc w:val="both"/>
        <w:rPr>
          <w:rFonts w:asciiTheme="minorHAnsi" w:hAnsiTheme="minorHAnsi" w:cs="Arial"/>
          <w:szCs w:val="24"/>
          <w:lang w:val="en-GB"/>
        </w:rPr>
      </w:pPr>
      <w:r w:rsidRPr="00D35ED7">
        <w:rPr>
          <w:rFonts w:asciiTheme="minorHAnsi" w:hAnsiTheme="minorHAnsi" w:cs="Arial"/>
          <w:szCs w:val="24"/>
          <w:lang w:val="en-GB"/>
        </w:rPr>
        <w:t xml:space="preserve"> </w:t>
      </w:r>
      <w:r w:rsidR="00522FE6">
        <w:rPr>
          <w:rFonts w:asciiTheme="minorHAnsi" w:hAnsiTheme="minorHAnsi" w:cs="Arial"/>
          <w:szCs w:val="24"/>
          <w:lang w:val="en-GB"/>
        </w:rPr>
        <w:t xml:space="preserve">Springs Medical </w:t>
      </w:r>
      <w:r w:rsidRPr="00D35ED7">
        <w:rPr>
          <w:rFonts w:asciiTheme="minorHAnsi" w:hAnsiTheme="minorHAnsi" w:cs="Arial"/>
          <w:szCs w:val="24"/>
          <w:lang w:val="en-GB"/>
        </w:rPr>
        <w:t xml:space="preserve">strives to ensure the security, integrity and privacy of your personal </w:t>
      </w:r>
      <w:r w:rsidR="00A46257" w:rsidRPr="00D35ED7">
        <w:rPr>
          <w:rFonts w:asciiTheme="minorHAnsi" w:hAnsiTheme="minorHAnsi" w:cs="Arial"/>
          <w:szCs w:val="24"/>
          <w:lang w:val="en-GB"/>
        </w:rPr>
        <w:t>information (</w:t>
      </w:r>
      <w:r w:rsidRPr="00D35ED7">
        <w:rPr>
          <w:rFonts w:asciiTheme="minorHAnsi" w:hAnsiTheme="minorHAnsi" w:cs="Arial"/>
          <w:szCs w:val="24"/>
          <w:lang w:val="en-GB"/>
        </w:rPr>
        <w:t xml:space="preserve">either computer record or paper record) and that </w:t>
      </w:r>
      <w:r w:rsidR="00A46257" w:rsidRPr="00D35ED7">
        <w:rPr>
          <w:rFonts w:asciiTheme="minorHAnsi" w:hAnsiTheme="minorHAnsi" w:cs="Arial"/>
          <w:szCs w:val="24"/>
          <w:lang w:val="en-GB"/>
        </w:rPr>
        <w:t>it is</w:t>
      </w:r>
      <w:r w:rsidRPr="00D35ED7">
        <w:rPr>
          <w:rFonts w:asciiTheme="minorHAnsi" w:hAnsiTheme="minorHAnsi" w:cs="Arial"/>
          <w:szCs w:val="24"/>
          <w:lang w:val="en-GB"/>
        </w:rPr>
        <w:t xml:space="preserve"> kept private and secure </w:t>
      </w:r>
      <w:proofErr w:type="gramStart"/>
      <w:r w:rsidRPr="00D35ED7">
        <w:rPr>
          <w:rFonts w:asciiTheme="minorHAnsi" w:hAnsiTheme="minorHAnsi" w:cs="Arial"/>
          <w:szCs w:val="24"/>
          <w:lang w:val="en-GB"/>
        </w:rPr>
        <w:t xml:space="preserve">and in a </w:t>
      </w:r>
      <w:r w:rsidR="00A46257" w:rsidRPr="00D35ED7">
        <w:rPr>
          <w:rFonts w:asciiTheme="minorHAnsi" w:hAnsiTheme="minorHAnsi" w:cs="Arial"/>
          <w:szCs w:val="24"/>
          <w:lang w:val="en-GB"/>
        </w:rPr>
        <w:t>manner</w:t>
      </w:r>
      <w:proofErr w:type="gramEnd"/>
      <w:r w:rsidR="00A46257" w:rsidRPr="00D35ED7">
        <w:rPr>
          <w:rFonts w:asciiTheme="minorHAnsi" w:hAnsiTheme="minorHAnsi" w:cs="Arial"/>
          <w:szCs w:val="24"/>
          <w:lang w:val="en-GB"/>
        </w:rPr>
        <w:t>,</w:t>
      </w:r>
      <w:r w:rsidRPr="00D35ED7">
        <w:rPr>
          <w:rFonts w:asciiTheme="minorHAnsi" w:hAnsiTheme="minorHAnsi" w:cs="Arial"/>
          <w:szCs w:val="24"/>
          <w:lang w:val="en-GB"/>
        </w:rPr>
        <w:t xml:space="preserve"> that protects your record from unauthorised access.  </w:t>
      </w:r>
      <w:r w:rsidR="00A46257">
        <w:rPr>
          <w:rFonts w:asciiTheme="minorHAnsi" w:hAnsiTheme="minorHAnsi" w:cs="Arial"/>
          <w:szCs w:val="24"/>
          <w:lang w:val="en-GB"/>
        </w:rPr>
        <w:br/>
      </w:r>
      <w:r w:rsidRPr="00D35ED7">
        <w:rPr>
          <w:rFonts w:asciiTheme="minorHAnsi" w:hAnsiTheme="minorHAnsi" w:cs="Arial"/>
          <w:szCs w:val="24"/>
          <w:lang w:val="en-GB"/>
        </w:rPr>
        <w:t xml:space="preserve">It is the policy of this practice to </w:t>
      </w:r>
      <w:proofErr w:type="gramStart"/>
      <w:r w:rsidRPr="00D35ED7">
        <w:rPr>
          <w:rFonts w:asciiTheme="minorHAnsi" w:hAnsiTheme="minorHAnsi" w:cs="Arial"/>
          <w:szCs w:val="24"/>
          <w:lang w:val="en-GB"/>
        </w:rPr>
        <w:t>maintain security of personal health information at all times</w:t>
      </w:r>
      <w:proofErr w:type="gramEnd"/>
      <w:r w:rsidRPr="00D35ED7">
        <w:rPr>
          <w:rFonts w:asciiTheme="minorHAnsi" w:hAnsiTheme="minorHAnsi" w:cs="Arial"/>
          <w:szCs w:val="24"/>
          <w:lang w:val="en-GB"/>
        </w:rPr>
        <w:t xml:space="preserve"> and to ensure that this information is only available to authorised members of staff.</w:t>
      </w:r>
      <w:r w:rsidR="00046BB5">
        <w:rPr>
          <w:rFonts w:asciiTheme="minorHAnsi" w:hAnsiTheme="minorHAnsi" w:cs="Arial"/>
          <w:szCs w:val="24"/>
          <w:lang w:val="en-GB"/>
        </w:rPr>
        <w:br w:type="column"/>
      </w:r>
    </w:p>
    <w:p w14:paraId="3DA58796" w14:textId="2F240B1C" w:rsidR="00D35ED7" w:rsidRPr="00D81ACD" w:rsidRDefault="00D35ED7" w:rsidP="005E487F">
      <w:pPr>
        <w:pStyle w:val="Heading1"/>
        <w:spacing w:before="0"/>
        <w:rPr>
          <w:lang w:val="en-GB"/>
        </w:rPr>
      </w:pPr>
      <w:r w:rsidRPr="00D81ACD">
        <w:rPr>
          <w:lang w:val="en-GB"/>
        </w:rPr>
        <w:t>Providing your information to others</w:t>
      </w:r>
    </w:p>
    <w:p w14:paraId="124F5897" w14:textId="77777777" w:rsidR="00D35ED7" w:rsidRPr="00D35ED7" w:rsidRDefault="00D35ED7" w:rsidP="00046BB5">
      <w:pPr>
        <w:tabs>
          <w:tab w:val="left" w:pos="654"/>
          <w:tab w:val="left" w:pos="1086"/>
        </w:tabs>
        <w:jc w:val="both"/>
        <w:rPr>
          <w:rFonts w:asciiTheme="minorHAnsi" w:hAnsiTheme="minorHAnsi" w:cs="Arial"/>
          <w:szCs w:val="24"/>
          <w:lang w:val="en-GB"/>
        </w:rPr>
      </w:pPr>
    </w:p>
    <w:p w14:paraId="09065D32" w14:textId="19EE1E80" w:rsidR="00D35ED7" w:rsidRPr="00D35ED7" w:rsidRDefault="00D35ED7" w:rsidP="00046BB5">
      <w:pPr>
        <w:tabs>
          <w:tab w:val="left" w:pos="654"/>
          <w:tab w:val="left" w:pos="1086"/>
        </w:tabs>
        <w:jc w:val="both"/>
        <w:rPr>
          <w:rFonts w:asciiTheme="minorHAnsi" w:hAnsiTheme="minorHAnsi" w:cs="Arial"/>
          <w:szCs w:val="24"/>
          <w:lang w:val="en-GB"/>
        </w:rPr>
      </w:pPr>
      <w:r w:rsidRPr="00D35ED7">
        <w:rPr>
          <w:rFonts w:asciiTheme="minorHAnsi" w:hAnsiTheme="minorHAnsi" w:cs="Arial"/>
          <w:szCs w:val="24"/>
          <w:lang w:val="en-GB"/>
        </w:rPr>
        <w:t>Your doctor will not disclose your personal health information to a third party unless</w:t>
      </w:r>
      <w:r w:rsidR="00D81ACD">
        <w:rPr>
          <w:rFonts w:asciiTheme="minorHAnsi" w:hAnsiTheme="minorHAnsi" w:cs="Arial"/>
          <w:szCs w:val="24"/>
          <w:lang w:val="en-GB"/>
        </w:rPr>
        <w:t xml:space="preserve"> any of the following apply</w:t>
      </w:r>
      <w:r w:rsidRPr="00D35ED7">
        <w:rPr>
          <w:rFonts w:asciiTheme="minorHAnsi" w:hAnsiTheme="minorHAnsi" w:cs="Arial"/>
          <w:szCs w:val="24"/>
          <w:lang w:val="en-GB"/>
        </w:rPr>
        <w:t>:</w:t>
      </w:r>
    </w:p>
    <w:p w14:paraId="5431ED74" w14:textId="77777777" w:rsidR="00D35ED7" w:rsidRPr="00D35ED7" w:rsidRDefault="00D35ED7" w:rsidP="00046BB5">
      <w:pPr>
        <w:tabs>
          <w:tab w:val="left" w:pos="654"/>
          <w:tab w:val="left" w:pos="1086"/>
        </w:tabs>
        <w:jc w:val="both"/>
        <w:rPr>
          <w:rFonts w:asciiTheme="minorHAnsi" w:hAnsiTheme="minorHAnsi" w:cs="Arial"/>
          <w:szCs w:val="24"/>
          <w:lang w:val="en-GB"/>
        </w:rPr>
      </w:pPr>
    </w:p>
    <w:p w14:paraId="1A6F4E04" w14:textId="5DDCC086" w:rsidR="00D35ED7" w:rsidRPr="00D35ED7" w:rsidRDefault="00A46257" w:rsidP="00631F80">
      <w:pPr>
        <w:numPr>
          <w:ilvl w:val="0"/>
          <w:numId w:val="7"/>
        </w:numPr>
        <w:tabs>
          <w:tab w:val="left" w:pos="1086"/>
          <w:tab w:val="left" w:pos="1518"/>
        </w:tabs>
        <w:suppressAutoHyphens/>
        <w:spacing w:after="100"/>
        <w:ind w:left="0" w:firstLine="0"/>
        <w:jc w:val="both"/>
        <w:rPr>
          <w:rFonts w:asciiTheme="minorHAnsi" w:hAnsiTheme="minorHAnsi" w:cs="Arial"/>
          <w:szCs w:val="24"/>
          <w:lang w:val="en-GB"/>
        </w:rPr>
      </w:pPr>
      <w:r w:rsidRPr="00D35ED7">
        <w:rPr>
          <w:rFonts w:asciiTheme="minorHAnsi" w:hAnsiTheme="minorHAnsi" w:cs="Arial"/>
          <w:szCs w:val="24"/>
          <w:lang w:val="en-GB"/>
        </w:rPr>
        <w:t xml:space="preserve">You have </w:t>
      </w:r>
      <w:r w:rsidR="00D35ED7" w:rsidRPr="00D35ED7">
        <w:rPr>
          <w:rFonts w:asciiTheme="minorHAnsi" w:hAnsiTheme="minorHAnsi" w:cs="Arial"/>
          <w:b/>
          <w:szCs w:val="24"/>
          <w:u w:val="single"/>
          <w:lang w:val="en-GB"/>
        </w:rPr>
        <w:t>given verbal or written consent to the disclosure</w:t>
      </w:r>
    </w:p>
    <w:p w14:paraId="3B109EE2" w14:textId="18E9F236" w:rsidR="00D35ED7" w:rsidRPr="00D35ED7" w:rsidRDefault="00A46257" w:rsidP="00631F80">
      <w:pPr>
        <w:numPr>
          <w:ilvl w:val="0"/>
          <w:numId w:val="7"/>
        </w:numPr>
        <w:tabs>
          <w:tab w:val="left" w:pos="1086"/>
          <w:tab w:val="left" w:pos="1518"/>
        </w:tabs>
        <w:suppressAutoHyphens/>
        <w:spacing w:after="100"/>
        <w:ind w:left="0" w:firstLine="0"/>
        <w:jc w:val="both"/>
        <w:rPr>
          <w:rFonts w:asciiTheme="minorHAnsi" w:hAnsiTheme="minorHAnsi" w:cs="Arial"/>
          <w:szCs w:val="24"/>
          <w:lang w:val="en-GB"/>
        </w:rPr>
      </w:pPr>
      <w:r w:rsidRPr="00D35ED7">
        <w:rPr>
          <w:rFonts w:asciiTheme="minorHAnsi" w:hAnsiTheme="minorHAnsi" w:cs="Arial"/>
          <w:szCs w:val="24"/>
          <w:lang w:val="en-GB"/>
        </w:rPr>
        <w:t xml:space="preserve">This disclosure is necessary because you are at risk of harm without </w:t>
      </w:r>
      <w:r w:rsidR="005E487F" w:rsidRPr="00D35ED7">
        <w:rPr>
          <w:rFonts w:asciiTheme="minorHAnsi" w:hAnsiTheme="minorHAnsi" w:cs="Arial"/>
          <w:szCs w:val="24"/>
          <w:lang w:val="en-GB"/>
        </w:rPr>
        <w:t>treatment,</w:t>
      </w:r>
      <w:r w:rsidRPr="00D35ED7">
        <w:rPr>
          <w:rFonts w:asciiTheme="minorHAnsi" w:hAnsiTheme="minorHAnsi" w:cs="Arial"/>
          <w:szCs w:val="24"/>
          <w:lang w:val="en-GB"/>
        </w:rPr>
        <w:t xml:space="preserve"> and you are unable to give consent - for example you might b</w:t>
      </w:r>
      <w:r w:rsidR="00E84866">
        <w:rPr>
          <w:rFonts w:asciiTheme="minorHAnsi" w:hAnsiTheme="minorHAnsi" w:cs="Arial"/>
          <w:szCs w:val="24"/>
          <w:lang w:val="en-GB"/>
        </w:rPr>
        <w:t>e unconscious after an accident</w:t>
      </w:r>
    </w:p>
    <w:p w14:paraId="07AC1D1F" w14:textId="60D53837" w:rsidR="00D35ED7" w:rsidRPr="00CE2B9E" w:rsidRDefault="00A46257" w:rsidP="00631F80">
      <w:pPr>
        <w:numPr>
          <w:ilvl w:val="0"/>
          <w:numId w:val="7"/>
        </w:numPr>
        <w:tabs>
          <w:tab w:val="left" w:pos="1086"/>
          <w:tab w:val="left" w:pos="1518"/>
        </w:tabs>
        <w:suppressAutoHyphens/>
        <w:spacing w:after="100"/>
        <w:ind w:left="0" w:firstLine="0"/>
        <w:jc w:val="both"/>
        <w:rPr>
          <w:rFonts w:asciiTheme="minorHAnsi" w:hAnsiTheme="minorHAnsi" w:cs="Arial"/>
          <w:szCs w:val="24"/>
          <w:lang w:val="en-GB"/>
        </w:rPr>
      </w:pPr>
      <w:r w:rsidRPr="00CE2B9E">
        <w:rPr>
          <w:rFonts w:asciiTheme="minorHAnsi" w:hAnsiTheme="minorHAnsi" w:cs="Arial"/>
          <w:szCs w:val="24"/>
          <w:lang w:val="en-GB"/>
        </w:rPr>
        <w:t xml:space="preserve">Your doctor is </w:t>
      </w:r>
      <w:r w:rsidR="00D35ED7" w:rsidRPr="00CE2B9E">
        <w:rPr>
          <w:rFonts w:asciiTheme="minorHAnsi" w:hAnsiTheme="minorHAnsi" w:cs="Arial"/>
          <w:szCs w:val="24"/>
          <w:lang w:val="en-GB"/>
        </w:rPr>
        <w:t>legally obliged to disclose the information (</w:t>
      </w:r>
      <w:r w:rsidR="005E487F" w:rsidRPr="00CE2B9E">
        <w:rPr>
          <w:rFonts w:asciiTheme="minorHAnsi" w:hAnsiTheme="minorHAnsi" w:cs="Arial"/>
          <w:szCs w:val="24"/>
          <w:lang w:val="en-GB"/>
        </w:rPr>
        <w:t>e.g.,</w:t>
      </w:r>
      <w:r w:rsidR="00D35ED7" w:rsidRPr="00CE2B9E">
        <w:rPr>
          <w:rFonts w:asciiTheme="minorHAnsi" w:hAnsiTheme="minorHAnsi" w:cs="Arial"/>
          <w:szCs w:val="24"/>
          <w:lang w:val="en-GB"/>
        </w:rPr>
        <w:t xml:space="preserve"> notification of certain infectious diseases or suspected child abuse, o</w:t>
      </w:r>
      <w:r w:rsidR="00D81ACD" w:rsidRPr="00CE2B9E">
        <w:rPr>
          <w:rFonts w:asciiTheme="minorHAnsi" w:hAnsiTheme="minorHAnsi" w:cs="Arial"/>
          <w:szCs w:val="24"/>
          <w:lang w:val="en-GB"/>
        </w:rPr>
        <w:t>r a subpoena or court order)</w:t>
      </w:r>
    </w:p>
    <w:p w14:paraId="70E5D9A4" w14:textId="6F852912" w:rsidR="00D35ED7" w:rsidRPr="00D35ED7" w:rsidRDefault="00A46257" w:rsidP="00631F80">
      <w:pPr>
        <w:numPr>
          <w:ilvl w:val="0"/>
          <w:numId w:val="7"/>
        </w:numPr>
        <w:tabs>
          <w:tab w:val="left" w:pos="1086"/>
          <w:tab w:val="left" w:pos="1518"/>
        </w:tabs>
        <w:suppressAutoHyphens/>
        <w:spacing w:after="100"/>
        <w:ind w:left="0" w:firstLine="0"/>
        <w:jc w:val="both"/>
        <w:rPr>
          <w:rFonts w:asciiTheme="minorHAnsi" w:hAnsiTheme="minorHAnsi" w:cs="Arial"/>
          <w:szCs w:val="24"/>
          <w:lang w:val="en-GB"/>
        </w:rPr>
      </w:pPr>
      <w:r w:rsidRPr="00D35ED7">
        <w:rPr>
          <w:rFonts w:asciiTheme="minorHAnsi" w:hAnsiTheme="minorHAnsi" w:cs="Arial"/>
          <w:szCs w:val="24"/>
          <w:lang w:val="en-GB"/>
        </w:rPr>
        <w:t>The information is necessary to obtain Medicare payments or other health insurance rebates</w:t>
      </w:r>
    </w:p>
    <w:p w14:paraId="70EDD25D" w14:textId="77777777" w:rsidR="00631F80" w:rsidRDefault="00A46257" w:rsidP="00631F80">
      <w:pPr>
        <w:numPr>
          <w:ilvl w:val="0"/>
          <w:numId w:val="8"/>
        </w:numPr>
        <w:tabs>
          <w:tab w:val="left" w:pos="1086"/>
          <w:tab w:val="left" w:pos="1518"/>
        </w:tabs>
        <w:suppressAutoHyphens/>
        <w:spacing w:after="100"/>
        <w:ind w:left="0" w:firstLine="0"/>
        <w:jc w:val="both"/>
        <w:rPr>
          <w:rFonts w:asciiTheme="minorHAnsi" w:hAnsiTheme="minorHAnsi" w:cs="Arial"/>
          <w:szCs w:val="24"/>
          <w:lang w:val="en-GB"/>
        </w:rPr>
      </w:pPr>
      <w:r w:rsidRPr="00311073">
        <w:rPr>
          <w:rFonts w:asciiTheme="minorHAnsi" w:hAnsiTheme="minorHAnsi" w:cs="Arial"/>
          <w:szCs w:val="24"/>
          <w:lang w:val="en-GB"/>
        </w:rPr>
        <w:t>This disclosure is necessary for the doctors in the practice to carry out a review of their practice for the purpose of improving the quality of care provided and the activity has been approved under commonwealth or state legislation or by a medical college.  Thi</w:t>
      </w:r>
      <w:r w:rsidR="00D35ED7" w:rsidRPr="00311073">
        <w:rPr>
          <w:rFonts w:asciiTheme="minorHAnsi" w:hAnsiTheme="minorHAnsi" w:cs="Arial"/>
          <w:szCs w:val="24"/>
          <w:lang w:val="en-GB"/>
        </w:rPr>
        <w:t>s provides safeguards to protect the confidential</w:t>
      </w:r>
      <w:r w:rsidR="00D81ACD" w:rsidRPr="00311073">
        <w:rPr>
          <w:rFonts w:asciiTheme="minorHAnsi" w:hAnsiTheme="minorHAnsi" w:cs="Arial"/>
          <w:szCs w:val="24"/>
          <w:lang w:val="en-GB"/>
        </w:rPr>
        <w:t>ity of the information provided</w:t>
      </w:r>
      <w:r w:rsidRPr="00311073">
        <w:rPr>
          <w:rFonts w:asciiTheme="minorHAnsi" w:hAnsiTheme="minorHAnsi" w:cs="Arial"/>
          <w:szCs w:val="24"/>
          <w:lang w:val="en-GB"/>
        </w:rPr>
        <w:t xml:space="preserve">  </w:t>
      </w:r>
    </w:p>
    <w:p w14:paraId="4949A73A" w14:textId="0AF4EB26" w:rsidR="00D35ED7" w:rsidRPr="00311073" w:rsidRDefault="00A46257" w:rsidP="00631F80">
      <w:pPr>
        <w:numPr>
          <w:ilvl w:val="0"/>
          <w:numId w:val="8"/>
        </w:numPr>
        <w:tabs>
          <w:tab w:val="left" w:pos="1086"/>
          <w:tab w:val="left" w:pos="1518"/>
        </w:tabs>
        <w:suppressAutoHyphens/>
        <w:spacing w:after="100"/>
        <w:ind w:left="0" w:firstLine="0"/>
        <w:jc w:val="both"/>
        <w:rPr>
          <w:rFonts w:asciiTheme="minorHAnsi" w:hAnsiTheme="minorHAnsi" w:cs="Arial"/>
          <w:szCs w:val="24"/>
          <w:lang w:val="en-GB"/>
        </w:rPr>
      </w:pPr>
      <w:r w:rsidRPr="00311073">
        <w:rPr>
          <w:rFonts w:asciiTheme="minorHAnsi" w:hAnsiTheme="minorHAnsi" w:cs="Arial"/>
          <w:szCs w:val="24"/>
          <w:lang w:val="en-GB"/>
        </w:rPr>
        <w:t xml:space="preserve">There is an overriding </w:t>
      </w:r>
      <w:r w:rsidR="00D35ED7" w:rsidRPr="00311073">
        <w:rPr>
          <w:rFonts w:asciiTheme="minorHAnsi" w:hAnsiTheme="minorHAnsi" w:cs="Arial"/>
          <w:szCs w:val="24"/>
          <w:lang w:val="en-GB"/>
        </w:rPr>
        <w:t>public interest in the release of the information.</w:t>
      </w:r>
    </w:p>
    <w:p w14:paraId="4680F638" w14:textId="77777777" w:rsidR="00311073" w:rsidRDefault="00D35ED7" w:rsidP="00046BB5">
      <w:pPr>
        <w:pStyle w:val="Subtitle"/>
        <w:spacing w:after="240"/>
        <w:jc w:val="both"/>
        <w:sectPr w:rsidR="00311073" w:rsidSect="00CE2B9E">
          <w:pgSz w:w="11900" w:h="16840"/>
          <w:pgMar w:top="-2552" w:right="1268" w:bottom="1701" w:left="1276" w:header="284" w:footer="0" w:gutter="0"/>
          <w:cols w:num="2" w:space="708"/>
          <w:titlePg/>
          <w:docGrid w:linePitch="360"/>
        </w:sectPr>
      </w:pPr>
      <w:r w:rsidRPr="00D35ED7">
        <w:t xml:space="preserve">In any of the above cases only information which is necessary to achieve the objective will be </w:t>
      </w:r>
      <w:r w:rsidR="00CC08A2">
        <w:t xml:space="preserve">provided. </w:t>
      </w:r>
    </w:p>
    <w:p w14:paraId="17249708" w14:textId="77777777" w:rsidR="00D35ED7" w:rsidRPr="00D81ACD" w:rsidRDefault="00D35ED7" w:rsidP="00046BB5">
      <w:pPr>
        <w:pStyle w:val="Heading1"/>
        <w:jc w:val="both"/>
        <w:rPr>
          <w:lang w:val="en-GB"/>
        </w:rPr>
      </w:pPr>
      <w:r w:rsidRPr="00D81ACD">
        <w:rPr>
          <w:lang w:val="en-GB"/>
        </w:rPr>
        <w:lastRenderedPageBreak/>
        <w:t>Request for access to your health information</w:t>
      </w:r>
    </w:p>
    <w:p w14:paraId="71C2C294" w14:textId="77777777" w:rsidR="00D35ED7" w:rsidRPr="00D35ED7" w:rsidRDefault="00D35ED7" w:rsidP="00046BB5">
      <w:pPr>
        <w:tabs>
          <w:tab w:val="left" w:pos="288"/>
          <w:tab w:val="left" w:pos="864"/>
        </w:tabs>
        <w:jc w:val="both"/>
        <w:rPr>
          <w:rFonts w:asciiTheme="minorHAnsi" w:hAnsiTheme="minorHAnsi" w:cs="Arial"/>
          <w:szCs w:val="24"/>
          <w:lang w:val="en-GB"/>
        </w:rPr>
      </w:pPr>
    </w:p>
    <w:p w14:paraId="57AF9C34" w14:textId="77777777" w:rsidR="00D35ED7" w:rsidRPr="00D35ED7" w:rsidRDefault="00D35ED7" w:rsidP="00046BB5">
      <w:pPr>
        <w:tabs>
          <w:tab w:val="left" w:pos="288"/>
          <w:tab w:val="left" w:pos="864"/>
        </w:tabs>
        <w:jc w:val="both"/>
        <w:rPr>
          <w:rFonts w:asciiTheme="minorHAnsi" w:hAnsiTheme="minorHAnsi" w:cs="Arial"/>
          <w:szCs w:val="24"/>
          <w:lang w:val="en-GB"/>
        </w:rPr>
      </w:pPr>
      <w:r w:rsidRPr="00D35ED7">
        <w:rPr>
          <w:rFonts w:asciiTheme="minorHAnsi" w:hAnsiTheme="minorHAnsi" w:cs="Arial"/>
          <w:szCs w:val="24"/>
          <w:lang w:val="en-GB"/>
        </w:rPr>
        <w:t>You have the right to request access to the information contained in your medical record.  You may ask your doctor about any aspect of your health care including information in your record.  We believe that sharing information is important for good communication between you and your doctor and for good health care.</w:t>
      </w:r>
      <w:r w:rsidRPr="00D35ED7">
        <w:rPr>
          <w:rFonts w:asciiTheme="minorHAnsi" w:hAnsiTheme="minorHAnsi" w:cs="Arial"/>
          <w:szCs w:val="24"/>
          <w:lang w:val="en-GB"/>
        </w:rPr>
        <w:br/>
      </w:r>
    </w:p>
    <w:p w14:paraId="07085B39" w14:textId="77777777" w:rsidR="00D35ED7" w:rsidRPr="00D35ED7" w:rsidRDefault="00D35ED7" w:rsidP="00046BB5">
      <w:pPr>
        <w:tabs>
          <w:tab w:val="left" w:pos="288"/>
          <w:tab w:val="left" w:pos="864"/>
        </w:tabs>
        <w:jc w:val="both"/>
        <w:rPr>
          <w:rFonts w:asciiTheme="minorHAnsi" w:hAnsiTheme="minorHAnsi" w:cs="Arial"/>
          <w:szCs w:val="24"/>
          <w:lang w:val="en-GB"/>
        </w:rPr>
      </w:pPr>
      <w:r w:rsidRPr="00D35ED7">
        <w:rPr>
          <w:rFonts w:asciiTheme="minorHAnsi" w:hAnsiTheme="minorHAnsi" w:cs="Arial"/>
          <w:szCs w:val="24"/>
          <w:lang w:val="en-GB"/>
        </w:rPr>
        <w:t>Information in your record can be provided to you by way of an accurate and up to date summary of your care</w:t>
      </w:r>
      <w:r w:rsidRPr="00D35ED7">
        <w:rPr>
          <w:rFonts w:asciiTheme="minorHAnsi" w:hAnsiTheme="minorHAnsi" w:cs="Arial"/>
          <w:i/>
          <w:szCs w:val="24"/>
          <w:lang w:val="en-GB"/>
        </w:rPr>
        <w:t xml:space="preserve">, </w:t>
      </w:r>
      <w:r w:rsidRPr="00D35ED7">
        <w:rPr>
          <w:rFonts w:asciiTheme="minorHAnsi" w:hAnsiTheme="minorHAnsi" w:cs="Arial"/>
          <w:szCs w:val="24"/>
          <w:lang w:val="en-GB"/>
        </w:rPr>
        <w:t xml:space="preserve">for instance if you are moving away and are transferring to a new doctor.  Do not hesitate to ask your doctor if you want a summary of your care for any reason. </w:t>
      </w:r>
    </w:p>
    <w:p w14:paraId="66A0557F" w14:textId="77777777" w:rsidR="00D35ED7" w:rsidRPr="00D35ED7" w:rsidRDefault="00D35ED7" w:rsidP="00046BB5">
      <w:pPr>
        <w:tabs>
          <w:tab w:val="left" w:pos="288"/>
          <w:tab w:val="left" w:pos="864"/>
        </w:tabs>
        <w:jc w:val="both"/>
        <w:rPr>
          <w:rFonts w:asciiTheme="minorHAnsi" w:hAnsiTheme="minorHAnsi" w:cs="Arial"/>
          <w:szCs w:val="24"/>
          <w:lang w:val="en-GB"/>
        </w:rPr>
      </w:pPr>
    </w:p>
    <w:p w14:paraId="2FFCE764" w14:textId="56762CC6" w:rsidR="00D35ED7" w:rsidRPr="00D35ED7" w:rsidRDefault="00D35ED7" w:rsidP="00046BB5">
      <w:pPr>
        <w:tabs>
          <w:tab w:val="left" w:pos="288"/>
          <w:tab w:val="left" w:pos="864"/>
        </w:tabs>
        <w:jc w:val="both"/>
        <w:rPr>
          <w:rFonts w:asciiTheme="minorHAnsi" w:hAnsiTheme="minorHAnsi" w:cs="Arial"/>
          <w:szCs w:val="24"/>
          <w:lang w:val="en-GB"/>
        </w:rPr>
      </w:pPr>
      <w:r w:rsidRPr="00D35ED7">
        <w:rPr>
          <w:rFonts w:asciiTheme="minorHAnsi" w:hAnsiTheme="minorHAnsi" w:cs="Arial"/>
          <w:szCs w:val="24"/>
          <w:lang w:val="en-GB"/>
        </w:rPr>
        <w:t xml:space="preserve">If you request health information for yourself, or that of an individual you have right of access, </w:t>
      </w:r>
      <w:r w:rsidR="00522FE6">
        <w:rPr>
          <w:rFonts w:asciiTheme="minorHAnsi" w:hAnsiTheme="minorHAnsi" w:cs="Arial"/>
          <w:szCs w:val="24"/>
          <w:lang w:val="en-GB"/>
        </w:rPr>
        <w:t xml:space="preserve">Springs Medical </w:t>
      </w:r>
      <w:r w:rsidRPr="00D35ED7">
        <w:rPr>
          <w:rFonts w:asciiTheme="minorHAnsi" w:hAnsiTheme="minorHAnsi" w:cs="Arial"/>
          <w:szCs w:val="24"/>
          <w:lang w:val="en-GB"/>
        </w:rPr>
        <w:t>may require evidence of identity or authority:</w:t>
      </w:r>
    </w:p>
    <w:p w14:paraId="536F3C06" w14:textId="7983FB36" w:rsidR="00D35ED7" w:rsidRPr="00D35ED7" w:rsidRDefault="00D35ED7" w:rsidP="00311073">
      <w:pPr>
        <w:tabs>
          <w:tab w:val="left" w:pos="288"/>
          <w:tab w:val="left" w:pos="864"/>
        </w:tabs>
        <w:spacing w:after="600"/>
        <w:jc w:val="both"/>
        <w:rPr>
          <w:rFonts w:asciiTheme="minorHAnsi" w:hAnsiTheme="minorHAnsi" w:cs="Arial"/>
          <w:szCs w:val="24"/>
          <w:lang w:val="en-GB"/>
        </w:rPr>
      </w:pPr>
      <w:r w:rsidRPr="00D35ED7">
        <w:rPr>
          <w:rFonts w:asciiTheme="minorHAnsi" w:hAnsiTheme="minorHAnsi" w:cs="Arial"/>
          <w:szCs w:val="24"/>
          <w:lang w:val="en-GB"/>
        </w:rPr>
        <w:t xml:space="preserve">Prior to providing an individual access to health information, </w:t>
      </w:r>
      <w:r w:rsidR="00522FE6">
        <w:rPr>
          <w:rFonts w:asciiTheme="minorHAnsi" w:hAnsiTheme="minorHAnsi" w:cs="Arial"/>
          <w:szCs w:val="24"/>
          <w:lang w:val="en-GB"/>
        </w:rPr>
        <w:t xml:space="preserve">Springs Medical </w:t>
      </w:r>
      <w:r w:rsidRPr="00D35ED7">
        <w:rPr>
          <w:rFonts w:asciiTheme="minorHAnsi" w:hAnsiTheme="minorHAnsi" w:cs="Arial"/>
          <w:szCs w:val="24"/>
          <w:lang w:val="en-GB"/>
        </w:rPr>
        <w:t>will take all reasonable steps and be satisfied about the per</w:t>
      </w:r>
      <w:r w:rsidR="00311073">
        <w:rPr>
          <w:rFonts w:asciiTheme="minorHAnsi" w:hAnsiTheme="minorHAnsi" w:cs="Arial"/>
          <w:szCs w:val="24"/>
          <w:lang w:val="en-GB"/>
        </w:rPr>
        <w:t>son’s right to this information.</w:t>
      </w:r>
      <w:r w:rsidR="00311073">
        <w:rPr>
          <w:rFonts w:asciiTheme="minorHAnsi" w:hAnsiTheme="minorHAnsi" w:cs="Arial"/>
          <w:szCs w:val="24"/>
          <w:lang w:val="en-GB"/>
        </w:rPr>
        <w:br/>
        <w:t>For this purpose, Springs Medical may require evidence of the following:</w:t>
      </w:r>
      <w:r w:rsidR="00CE2B9E">
        <w:rPr>
          <w:rFonts w:asciiTheme="minorHAnsi" w:hAnsiTheme="minorHAnsi" w:cs="Arial"/>
          <w:szCs w:val="24"/>
          <w:lang w:val="en-GB"/>
        </w:rPr>
        <w:br/>
      </w:r>
      <w:r w:rsidR="00311073">
        <w:rPr>
          <w:rFonts w:asciiTheme="minorHAnsi" w:hAnsiTheme="minorHAnsi" w:cs="Arial"/>
          <w:szCs w:val="24"/>
          <w:lang w:val="en-GB"/>
        </w:rPr>
        <w:br w:type="column"/>
      </w:r>
    </w:p>
    <w:p w14:paraId="6D5E9D06" w14:textId="0E17523D" w:rsidR="00D35ED7" w:rsidRPr="00D35ED7" w:rsidRDefault="00D35ED7" w:rsidP="00046BB5">
      <w:pPr>
        <w:numPr>
          <w:ilvl w:val="0"/>
          <w:numId w:val="11"/>
        </w:numPr>
        <w:tabs>
          <w:tab w:val="left" w:pos="288"/>
          <w:tab w:val="left" w:pos="864"/>
        </w:tabs>
        <w:suppressAutoHyphens/>
        <w:jc w:val="both"/>
        <w:rPr>
          <w:rFonts w:asciiTheme="minorHAnsi" w:hAnsiTheme="minorHAnsi" w:cs="Arial"/>
          <w:szCs w:val="24"/>
          <w:lang w:val="en-GB"/>
        </w:rPr>
      </w:pPr>
      <w:r w:rsidRPr="00D35ED7">
        <w:rPr>
          <w:rFonts w:asciiTheme="minorHAnsi" w:hAnsiTheme="minorHAnsi" w:cs="Arial"/>
          <w:szCs w:val="24"/>
          <w:lang w:val="en-GB"/>
        </w:rPr>
        <w:t>Proof of the person’s identity</w:t>
      </w:r>
      <w:r w:rsidR="00311073">
        <w:rPr>
          <w:rFonts w:asciiTheme="minorHAnsi" w:hAnsiTheme="minorHAnsi" w:cs="Arial"/>
          <w:szCs w:val="24"/>
          <w:lang w:val="en-GB"/>
        </w:rPr>
        <w:t>.</w:t>
      </w:r>
    </w:p>
    <w:p w14:paraId="61BAF021" w14:textId="77777777" w:rsidR="00D35ED7" w:rsidRPr="00D35ED7" w:rsidRDefault="00D35ED7" w:rsidP="00046BB5">
      <w:pPr>
        <w:tabs>
          <w:tab w:val="left" w:pos="288"/>
          <w:tab w:val="left" w:pos="864"/>
        </w:tabs>
        <w:jc w:val="both"/>
        <w:rPr>
          <w:rFonts w:asciiTheme="minorHAnsi" w:hAnsiTheme="minorHAnsi" w:cs="Arial"/>
          <w:szCs w:val="24"/>
          <w:lang w:val="en-GB"/>
        </w:rPr>
      </w:pPr>
    </w:p>
    <w:p w14:paraId="5B9B130E" w14:textId="13681B3F" w:rsidR="00D35ED7" w:rsidRPr="00D35ED7" w:rsidRDefault="00D35ED7" w:rsidP="00046BB5">
      <w:pPr>
        <w:numPr>
          <w:ilvl w:val="0"/>
          <w:numId w:val="11"/>
        </w:numPr>
        <w:tabs>
          <w:tab w:val="left" w:pos="288"/>
          <w:tab w:val="left" w:pos="864"/>
        </w:tabs>
        <w:suppressAutoHyphens/>
        <w:jc w:val="both"/>
        <w:rPr>
          <w:rFonts w:asciiTheme="minorHAnsi" w:hAnsiTheme="minorHAnsi" w:cs="Arial"/>
          <w:szCs w:val="24"/>
          <w:lang w:val="en-GB"/>
        </w:rPr>
      </w:pPr>
      <w:r w:rsidRPr="00D35ED7">
        <w:rPr>
          <w:rFonts w:asciiTheme="minorHAnsi" w:hAnsiTheme="minorHAnsi" w:cs="Arial"/>
          <w:szCs w:val="24"/>
          <w:lang w:val="en-GB"/>
        </w:rPr>
        <w:t>If an individual has authorised the organi</w:t>
      </w:r>
      <w:r w:rsidR="00631F80">
        <w:rPr>
          <w:rFonts w:asciiTheme="minorHAnsi" w:hAnsiTheme="minorHAnsi" w:cs="Arial"/>
          <w:szCs w:val="24"/>
          <w:lang w:val="en-GB"/>
        </w:rPr>
        <w:t>s</w:t>
      </w:r>
      <w:r w:rsidRPr="00D35ED7">
        <w:rPr>
          <w:rFonts w:asciiTheme="minorHAnsi" w:hAnsiTheme="minorHAnsi" w:cs="Arial"/>
          <w:szCs w:val="24"/>
          <w:lang w:val="en-GB"/>
        </w:rPr>
        <w:t>ation to provide access to that person, and the authority of the individual can be proved</w:t>
      </w:r>
      <w:r w:rsidR="00311073">
        <w:rPr>
          <w:rFonts w:asciiTheme="minorHAnsi" w:hAnsiTheme="minorHAnsi" w:cs="Arial"/>
          <w:szCs w:val="24"/>
          <w:lang w:val="en-GB"/>
        </w:rPr>
        <w:t>.</w:t>
      </w:r>
    </w:p>
    <w:p w14:paraId="6736DD98" w14:textId="77777777" w:rsidR="00D35ED7" w:rsidRPr="00D35ED7" w:rsidRDefault="00D35ED7" w:rsidP="00046BB5">
      <w:pPr>
        <w:tabs>
          <w:tab w:val="left" w:pos="288"/>
          <w:tab w:val="left" w:pos="864"/>
        </w:tabs>
        <w:jc w:val="both"/>
        <w:rPr>
          <w:rFonts w:asciiTheme="minorHAnsi" w:hAnsiTheme="minorHAnsi" w:cs="Arial"/>
          <w:szCs w:val="24"/>
          <w:lang w:val="en-GB"/>
        </w:rPr>
      </w:pPr>
    </w:p>
    <w:p w14:paraId="3EE0046F" w14:textId="3CC792E9" w:rsidR="00D35ED7" w:rsidRPr="00D35ED7" w:rsidRDefault="00D35ED7" w:rsidP="00046BB5">
      <w:pPr>
        <w:numPr>
          <w:ilvl w:val="0"/>
          <w:numId w:val="11"/>
        </w:numPr>
        <w:tabs>
          <w:tab w:val="left" w:pos="288"/>
          <w:tab w:val="left" w:pos="864"/>
        </w:tabs>
        <w:suppressAutoHyphens/>
        <w:jc w:val="both"/>
        <w:rPr>
          <w:rFonts w:asciiTheme="minorHAnsi" w:hAnsiTheme="minorHAnsi" w:cs="Arial"/>
          <w:szCs w:val="24"/>
          <w:lang w:val="en-GB"/>
        </w:rPr>
      </w:pPr>
      <w:r w:rsidRPr="00D35ED7">
        <w:rPr>
          <w:rFonts w:asciiTheme="minorHAnsi" w:hAnsiTheme="minorHAnsi" w:cs="Arial"/>
          <w:szCs w:val="24"/>
          <w:lang w:val="en-GB"/>
        </w:rPr>
        <w:t>If the individual seeking access is an authorised representative of the individual within meaning of section 85 (6) of the Health Records ACT 2001, or the legal representative of a deceased individual, and has the authority of that person</w:t>
      </w:r>
      <w:r w:rsidR="00311073">
        <w:rPr>
          <w:rFonts w:asciiTheme="minorHAnsi" w:hAnsiTheme="minorHAnsi" w:cs="Arial"/>
          <w:szCs w:val="24"/>
          <w:lang w:val="en-GB"/>
        </w:rPr>
        <w:t>.</w:t>
      </w:r>
    </w:p>
    <w:p w14:paraId="3316E599" w14:textId="26957039" w:rsidR="00D35ED7" w:rsidRPr="00D35ED7" w:rsidRDefault="00D35ED7" w:rsidP="00046BB5">
      <w:pPr>
        <w:tabs>
          <w:tab w:val="left" w:pos="288"/>
          <w:tab w:val="left" w:pos="864"/>
        </w:tabs>
        <w:ind w:firstLine="60"/>
        <w:jc w:val="both"/>
        <w:rPr>
          <w:rFonts w:asciiTheme="minorHAnsi" w:hAnsiTheme="minorHAnsi" w:cs="Arial"/>
          <w:szCs w:val="24"/>
          <w:lang w:val="en-GB"/>
        </w:rPr>
      </w:pPr>
    </w:p>
    <w:p w14:paraId="1072FF2B" w14:textId="39B33590" w:rsidR="00D35ED7" w:rsidRPr="00D35ED7" w:rsidRDefault="00311073" w:rsidP="00046BB5">
      <w:pPr>
        <w:numPr>
          <w:ilvl w:val="0"/>
          <w:numId w:val="11"/>
        </w:numPr>
        <w:tabs>
          <w:tab w:val="left" w:pos="288"/>
          <w:tab w:val="left" w:pos="864"/>
        </w:tabs>
        <w:suppressAutoHyphens/>
        <w:jc w:val="both"/>
        <w:rPr>
          <w:rFonts w:asciiTheme="minorHAnsi" w:hAnsiTheme="minorHAnsi" w:cs="Arial"/>
          <w:szCs w:val="24"/>
          <w:lang w:val="en-GB"/>
        </w:rPr>
      </w:pPr>
      <w:r>
        <w:rPr>
          <w:rFonts w:asciiTheme="minorHAnsi" w:hAnsiTheme="minorHAnsi" w:cs="Arial"/>
          <w:szCs w:val="24"/>
          <w:lang w:val="en-GB"/>
        </w:rPr>
        <w:t>A</w:t>
      </w:r>
      <w:r w:rsidR="00D35ED7" w:rsidRPr="00D35ED7">
        <w:rPr>
          <w:rFonts w:asciiTheme="minorHAnsi" w:hAnsiTheme="minorHAnsi" w:cs="Arial"/>
          <w:szCs w:val="24"/>
          <w:lang w:val="en-GB"/>
        </w:rPr>
        <w:t>ny information provided by others on a confidential basis, your doctor may need to remove from the health information</w:t>
      </w:r>
      <w:r>
        <w:rPr>
          <w:rFonts w:asciiTheme="minorHAnsi" w:hAnsiTheme="minorHAnsi" w:cs="Arial"/>
          <w:szCs w:val="24"/>
          <w:lang w:val="en-GB"/>
        </w:rPr>
        <w:t>.</w:t>
      </w:r>
    </w:p>
    <w:p w14:paraId="26B3CD45" w14:textId="77777777" w:rsidR="00D35ED7" w:rsidRPr="00D35ED7" w:rsidRDefault="00D35ED7" w:rsidP="00046BB5">
      <w:pPr>
        <w:pStyle w:val="ListParagraph"/>
        <w:jc w:val="both"/>
        <w:rPr>
          <w:rFonts w:asciiTheme="minorHAnsi" w:hAnsiTheme="minorHAnsi" w:cs="Arial"/>
          <w:szCs w:val="24"/>
          <w:lang w:val="en-GB"/>
        </w:rPr>
      </w:pPr>
    </w:p>
    <w:p w14:paraId="5AD68FD4" w14:textId="77777777" w:rsidR="00D35ED7" w:rsidRPr="00D35ED7" w:rsidRDefault="00D35ED7" w:rsidP="00046BB5">
      <w:pPr>
        <w:numPr>
          <w:ilvl w:val="0"/>
          <w:numId w:val="11"/>
        </w:numPr>
        <w:tabs>
          <w:tab w:val="left" w:pos="288"/>
          <w:tab w:val="left" w:pos="864"/>
        </w:tabs>
        <w:suppressAutoHyphens/>
        <w:jc w:val="both"/>
        <w:rPr>
          <w:rFonts w:asciiTheme="minorHAnsi" w:hAnsiTheme="minorHAnsi" w:cs="Arial"/>
          <w:szCs w:val="24"/>
          <w:lang w:val="en-GB"/>
        </w:rPr>
      </w:pPr>
      <w:r w:rsidRPr="00D35ED7">
        <w:rPr>
          <w:rFonts w:asciiTheme="minorHAnsi" w:hAnsiTheme="minorHAnsi" w:cs="Arial"/>
          <w:szCs w:val="24"/>
          <w:lang w:val="en-GB"/>
        </w:rPr>
        <w:t>Your doctor will also need to consider the risk of any physical or mental harm to you or any other person, which may result from disclosure of your health information.</w:t>
      </w:r>
      <w:r w:rsidRPr="00D35ED7">
        <w:rPr>
          <w:rFonts w:asciiTheme="minorHAnsi" w:hAnsiTheme="minorHAnsi" w:cs="Arial"/>
          <w:szCs w:val="24"/>
          <w:lang w:val="en-GB"/>
        </w:rPr>
        <w:br/>
      </w:r>
    </w:p>
    <w:p w14:paraId="24261E5E" w14:textId="1CB00B8E" w:rsidR="00CE2B9E" w:rsidRDefault="00D35ED7" w:rsidP="00046BB5">
      <w:pPr>
        <w:numPr>
          <w:ilvl w:val="0"/>
          <w:numId w:val="11"/>
        </w:numPr>
        <w:tabs>
          <w:tab w:val="left" w:pos="288"/>
          <w:tab w:val="left" w:pos="864"/>
        </w:tabs>
        <w:suppressAutoHyphens/>
        <w:jc w:val="both"/>
        <w:rPr>
          <w:rFonts w:asciiTheme="minorHAnsi" w:hAnsiTheme="minorHAnsi" w:cs="Arial"/>
          <w:szCs w:val="24"/>
          <w:lang w:val="en-GB"/>
        </w:rPr>
        <w:sectPr w:rsidR="00CE2B9E" w:rsidSect="00CE2B9E">
          <w:pgSz w:w="11900" w:h="16840"/>
          <w:pgMar w:top="-2552" w:right="1268" w:bottom="1701" w:left="1276" w:header="284" w:footer="0" w:gutter="0"/>
          <w:cols w:num="2" w:space="708"/>
          <w:titlePg/>
          <w:docGrid w:linePitch="360"/>
        </w:sectPr>
      </w:pPr>
      <w:r w:rsidRPr="00D35ED7">
        <w:rPr>
          <w:rFonts w:asciiTheme="minorHAnsi" w:hAnsiTheme="minorHAnsi" w:cs="Arial"/>
          <w:szCs w:val="24"/>
          <w:lang w:val="en-GB"/>
        </w:rPr>
        <w:t>Your doctor will be pleased to provide a full explanation of the health summary or medical record pro</w:t>
      </w:r>
      <w:r w:rsidR="00CE2B9E">
        <w:rPr>
          <w:rFonts w:asciiTheme="minorHAnsi" w:hAnsiTheme="minorHAnsi" w:cs="Arial"/>
          <w:szCs w:val="24"/>
          <w:lang w:val="en-GB"/>
        </w:rPr>
        <w:t>vided if an appointment is made</w:t>
      </w:r>
      <w:r w:rsidR="00311073">
        <w:rPr>
          <w:rFonts w:asciiTheme="minorHAnsi" w:hAnsiTheme="minorHAnsi" w:cs="Arial"/>
          <w:szCs w:val="24"/>
          <w:lang w:val="en-GB"/>
        </w:rPr>
        <w:t>.</w:t>
      </w:r>
    </w:p>
    <w:p w14:paraId="3F96C6A5" w14:textId="77777777" w:rsidR="00D35ED7" w:rsidRPr="00D35ED7" w:rsidRDefault="00D35ED7" w:rsidP="00CC08A2">
      <w:pPr>
        <w:pStyle w:val="Heading1"/>
        <w:rPr>
          <w:lang w:val="en-GB"/>
        </w:rPr>
      </w:pPr>
      <w:r w:rsidRPr="00D35ED7">
        <w:rPr>
          <w:lang w:val="en-GB"/>
        </w:rPr>
        <w:lastRenderedPageBreak/>
        <w:t>How to access this information</w:t>
      </w:r>
    </w:p>
    <w:p w14:paraId="164F7891" w14:textId="77777777" w:rsidR="00D35ED7" w:rsidRPr="00D35ED7" w:rsidRDefault="00D35ED7" w:rsidP="00D35ED7">
      <w:pPr>
        <w:tabs>
          <w:tab w:val="left" w:pos="288"/>
          <w:tab w:val="left" w:pos="864"/>
        </w:tabs>
        <w:rPr>
          <w:rFonts w:asciiTheme="minorHAnsi" w:hAnsiTheme="minorHAnsi" w:cs="Arial"/>
          <w:b/>
          <w:szCs w:val="24"/>
          <w:lang w:val="en-GB"/>
        </w:rPr>
      </w:pPr>
    </w:p>
    <w:p w14:paraId="4D753A5A" w14:textId="40587474" w:rsidR="00D35ED7" w:rsidRPr="00311073" w:rsidRDefault="00D35ED7" w:rsidP="00311073">
      <w:pPr>
        <w:pStyle w:val="ListParagraph"/>
        <w:numPr>
          <w:ilvl w:val="0"/>
          <w:numId w:val="16"/>
        </w:numPr>
        <w:tabs>
          <w:tab w:val="left" w:pos="288"/>
          <w:tab w:val="left" w:pos="864"/>
        </w:tabs>
        <w:rPr>
          <w:rFonts w:asciiTheme="minorHAnsi" w:hAnsiTheme="minorHAnsi" w:cs="Arial"/>
          <w:szCs w:val="24"/>
          <w:lang w:val="en-GB"/>
        </w:rPr>
      </w:pPr>
      <w:r w:rsidRPr="00311073">
        <w:rPr>
          <w:rFonts w:asciiTheme="minorHAnsi" w:hAnsiTheme="minorHAnsi" w:cs="Arial"/>
          <w:szCs w:val="24"/>
          <w:lang w:val="en-GB"/>
        </w:rPr>
        <w:t>Be in writing if it is a request by an authorised representative within the meaning of section 85 (6) of the Health Records ACT 2001</w:t>
      </w:r>
      <w:r w:rsidR="00311073" w:rsidRPr="00311073">
        <w:rPr>
          <w:rFonts w:asciiTheme="minorHAnsi" w:hAnsiTheme="minorHAnsi" w:cs="Arial"/>
          <w:szCs w:val="24"/>
          <w:lang w:val="en-GB"/>
        </w:rPr>
        <w:t>.</w:t>
      </w:r>
    </w:p>
    <w:p w14:paraId="022D579A" w14:textId="72B2888A" w:rsidR="00D35ED7" w:rsidRPr="00311073" w:rsidRDefault="00D35ED7" w:rsidP="00D35ED7">
      <w:pPr>
        <w:pStyle w:val="ListParagraph"/>
        <w:numPr>
          <w:ilvl w:val="0"/>
          <w:numId w:val="16"/>
        </w:numPr>
        <w:tabs>
          <w:tab w:val="left" w:pos="288"/>
          <w:tab w:val="left" w:pos="864"/>
        </w:tabs>
        <w:rPr>
          <w:rFonts w:asciiTheme="minorHAnsi" w:hAnsiTheme="minorHAnsi" w:cs="Arial"/>
          <w:szCs w:val="24"/>
          <w:lang w:val="en-GB"/>
        </w:rPr>
      </w:pPr>
      <w:r w:rsidRPr="00311073">
        <w:rPr>
          <w:rFonts w:asciiTheme="minorHAnsi" w:hAnsiTheme="minorHAnsi" w:cs="Arial"/>
          <w:szCs w:val="24"/>
          <w:lang w:val="en-GB"/>
        </w:rPr>
        <w:t>A request by a legal representative of a deceased individual</w:t>
      </w:r>
      <w:r w:rsidR="00311073" w:rsidRPr="00311073">
        <w:rPr>
          <w:rFonts w:asciiTheme="minorHAnsi" w:hAnsiTheme="minorHAnsi" w:cs="Arial"/>
          <w:szCs w:val="24"/>
          <w:lang w:val="en-GB"/>
        </w:rPr>
        <w:t>.</w:t>
      </w:r>
    </w:p>
    <w:p w14:paraId="23C678A7" w14:textId="755AD835" w:rsidR="00D35ED7" w:rsidRPr="00311073" w:rsidRDefault="00D35ED7" w:rsidP="00311073">
      <w:pPr>
        <w:pStyle w:val="ListParagraph"/>
        <w:numPr>
          <w:ilvl w:val="0"/>
          <w:numId w:val="16"/>
        </w:numPr>
        <w:tabs>
          <w:tab w:val="left" w:pos="288"/>
          <w:tab w:val="left" w:pos="864"/>
        </w:tabs>
        <w:rPr>
          <w:rFonts w:asciiTheme="minorHAnsi" w:hAnsiTheme="minorHAnsi" w:cs="Arial"/>
          <w:szCs w:val="24"/>
          <w:lang w:val="en-GB"/>
        </w:rPr>
      </w:pPr>
      <w:r w:rsidRPr="00311073">
        <w:rPr>
          <w:rFonts w:asciiTheme="minorHAnsi" w:hAnsiTheme="minorHAnsi" w:cs="Arial"/>
          <w:szCs w:val="24"/>
          <w:lang w:val="en-GB"/>
        </w:rPr>
        <w:t xml:space="preserve">If the request for information is made orally, </w:t>
      </w:r>
      <w:r w:rsidR="00522FE6" w:rsidRPr="00311073">
        <w:rPr>
          <w:rFonts w:asciiTheme="minorHAnsi" w:hAnsiTheme="minorHAnsi" w:cs="Arial"/>
          <w:szCs w:val="24"/>
          <w:lang w:val="en-GB"/>
        </w:rPr>
        <w:t xml:space="preserve">Springs Medical </w:t>
      </w:r>
      <w:r w:rsidRPr="00311073">
        <w:rPr>
          <w:rFonts w:asciiTheme="minorHAnsi" w:hAnsiTheme="minorHAnsi" w:cs="Arial"/>
          <w:szCs w:val="24"/>
          <w:lang w:val="en-GB"/>
        </w:rPr>
        <w:t xml:space="preserve">may as soon as </w:t>
      </w:r>
      <w:proofErr w:type="gramStart"/>
      <w:r w:rsidRPr="00311073">
        <w:rPr>
          <w:rFonts w:asciiTheme="minorHAnsi" w:hAnsiTheme="minorHAnsi" w:cs="Arial"/>
          <w:szCs w:val="24"/>
          <w:lang w:val="en-GB"/>
        </w:rPr>
        <w:t>is</w:t>
      </w:r>
      <w:proofErr w:type="gramEnd"/>
      <w:r w:rsidRPr="00311073">
        <w:rPr>
          <w:rFonts w:asciiTheme="minorHAnsi" w:hAnsiTheme="minorHAnsi" w:cs="Arial"/>
          <w:szCs w:val="24"/>
          <w:lang w:val="en-GB"/>
        </w:rPr>
        <w:t xml:space="preserve"> reasonably practicable ask the individual to make a request in writing, and if so, need not take any further action in respect of the oral request.</w:t>
      </w:r>
    </w:p>
    <w:p w14:paraId="100F6D92" w14:textId="77777777" w:rsidR="00D35ED7" w:rsidRPr="00D35ED7" w:rsidRDefault="00D35ED7" w:rsidP="00CC08A2">
      <w:pPr>
        <w:pStyle w:val="Heading1"/>
        <w:rPr>
          <w:lang w:val="en-GB"/>
        </w:rPr>
      </w:pPr>
      <w:r w:rsidRPr="00D35ED7">
        <w:rPr>
          <w:lang w:val="en-GB"/>
        </w:rPr>
        <w:t>Cost of providing information</w:t>
      </w:r>
    </w:p>
    <w:p w14:paraId="3AEB37C8" w14:textId="77777777" w:rsidR="00D35ED7" w:rsidRPr="00D35ED7" w:rsidRDefault="00D35ED7" w:rsidP="00D35ED7">
      <w:pPr>
        <w:tabs>
          <w:tab w:val="left" w:pos="288"/>
          <w:tab w:val="left" w:pos="864"/>
        </w:tabs>
        <w:rPr>
          <w:rFonts w:asciiTheme="minorHAnsi" w:hAnsiTheme="minorHAnsi" w:cs="Arial"/>
          <w:szCs w:val="24"/>
          <w:lang w:val="en-GB"/>
        </w:rPr>
      </w:pPr>
    </w:p>
    <w:p w14:paraId="6CC7C0E8" w14:textId="77777777" w:rsidR="00D35ED7" w:rsidRPr="00D35ED7" w:rsidRDefault="00D35ED7" w:rsidP="00A46257">
      <w:pPr>
        <w:pStyle w:val="Subtitle"/>
      </w:pPr>
      <w:r w:rsidRPr="00D35ED7">
        <w:t>Depending on what information you request, you may be asked to contribute to the cost of providing the information.</w:t>
      </w:r>
    </w:p>
    <w:p w14:paraId="46406889" w14:textId="77777777" w:rsidR="00D35ED7" w:rsidRPr="00D35ED7" w:rsidRDefault="00D35ED7" w:rsidP="00D35ED7">
      <w:pPr>
        <w:tabs>
          <w:tab w:val="left" w:pos="288"/>
          <w:tab w:val="left" w:pos="864"/>
        </w:tabs>
        <w:rPr>
          <w:rFonts w:asciiTheme="minorHAnsi" w:hAnsiTheme="minorHAnsi" w:cs="Arial"/>
          <w:szCs w:val="24"/>
          <w:lang w:val="en-GB"/>
        </w:rPr>
      </w:pPr>
    </w:p>
    <w:p w14:paraId="2FF72B1C" w14:textId="77777777" w:rsidR="00D35ED7" w:rsidRPr="00D35ED7" w:rsidRDefault="00D35ED7" w:rsidP="00D35ED7">
      <w:pPr>
        <w:tabs>
          <w:tab w:val="left" w:pos="288"/>
          <w:tab w:val="left" w:pos="864"/>
        </w:tabs>
        <w:rPr>
          <w:rFonts w:asciiTheme="minorHAnsi" w:hAnsiTheme="minorHAnsi" w:cs="Arial"/>
          <w:szCs w:val="24"/>
          <w:lang w:val="en-GB"/>
        </w:rPr>
      </w:pPr>
      <w:r w:rsidRPr="00D35ED7">
        <w:rPr>
          <w:rFonts w:asciiTheme="minorHAnsi" w:hAnsiTheme="minorHAnsi" w:cs="Arial"/>
          <w:szCs w:val="24"/>
          <w:lang w:val="en-GB"/>
        </w:rPr>
        <w:t>A brief summary which will provide brief information will be provided when requested.</w:t>
      </w:r>
    </w:p>
    <w:p w14:paraId="2D80AA2C" w14:textId="2206DE4A" w:rsidR="00D35ED7" w:rsidRPr="00D35ED7" w:rsidRDefault="00D35ED7" w:rsidP="00D35ED7">
      <w:pPr>
        <w:tabs>
          <w:tab w:val="left" w:pos="288"/>
          <w:tab w:val="left" w:pos="864"/>
        </w:tabs>
        <w:rPr>
          <w:rFonts w:asciiTheme="minorHAnsi" w:hAnsiTheme="minorHAnsi" w:cs="Arial"/>
          <w:szCs w:val="24"/>
          <w:lang w:val="en-GB"/>
        </w:rPr>
      </w:pPr>
      <w:r w:rsidRPr="00D35ED7">
        <w:rPr>
          <w:rFonts w:asciiTheme="minorHAnsi" w:hAnsiTheme="minorHAnsi" w:cs="Arial"/>
          <w:szCs w:val="24"/>
          <w:lang w:val="en-GB"/>
        </w:rPr>
        <w:t xml:space="preserve">If you request an appointment to spend time reviewing your medical records or to discuss the summary provided, the standard </w:t>
      </w:r>
      <w:r w:rsidR="00631F80" w:rsidRPr="00D35ED7">
        <w:rPr>
          <w:rFonts w:asciiTheme="minorHAnsi" w:hAnsiTheme="minorHAnsi" w:cs="Arial"/>
          <w:szCs w:val="24"/>
          <w:lang w:val="en-GB"/>
        </w:rPr>
        <w:t>time-based</w:t>
      </w:r>
      <w:r w:rsidRPr="00D35ED7">
        <w:rPr>
          <w:rFonts w:asciiTheme="minorHAnsi" w:hAnsiTheme="minorHAnsi" w:cs="Arial"/>
          <w:szCs w:val="24"/>
          <w:lang w:val="en-GB"/>
        </w:rPr>
        <w:t xml:space="preserve"> fee will apply. In accordance with Medicare guidelines, a refund from Medicare will not be obtainable for this type of consultation.  As </w:t>
      </w:r>
      <w:proofErr w:type="gramStart"/>
      <w:r w:rsidRPr="00D35ED7">
        <w:rPr>
          <w:rFonts w:asciiTheme="minorHAnsi" w:hAnsiTheme="minorHAnsi" w:cs="Arial"/>
          <w:szCs w:val="24"/>
          <w:lang w:val="en-GB"/>
        </w:rPr>
        <w:t>at</w:t>
      </w:r>
      <w:proofErr w:type="gramEnd"/>
      <w:r w:rsidRPr="00D35ED7">
        <w:rPr>
          <w:rFonts w:asciiTheme="minorHAnsi" w:hAnsiTheme="minorHAnsi" w:cs="Arial"/>
          <w:szCs w:val="24"/>
          <w:lang w:val="en-GB"/>
        </w:rPr>
        <w:t xml:space="preserve"> </w:t>
      </w:r>
      <w:r w:rsidR="00631F80">
        <w:rPr>
          <w:rFonts w:asciiTheme="minorHAnsi" w:hAnsiTheme="minorHAnsi" w:cs="Arial"/>
          <w:szCs w:val="24"/>
          <w:lang w:val="en-GB"/>
        </w:rPr>
        <w:t>1</w:t>
      </w:r>
      <w:r w:rsidR="00631F80" w:rsidRPr="00631F80">
        <w:rPr>
          <w:rFonts w:asciiTheme="minorHAnsi" w:hAnsiTheme="minorHAnsi" w:cs="Arial"/>
          <w:szCs w:val="24"/>
          <w:vertAlign w:val="superscript"/>
          <w:lang w:val="en-GB"/>
        </w:rPr>
        <w:t>st</w:t>
      </w:r>
      <w:r w:rsidR="00631F80">
        <w:rPr>
          <w:rFonts w:asciiTheme="minorHAnsi" w:hAnsiTheme="minorHAnsi" w:cs="Arial"/>
          <w:szCs w:val="24"/>
          <w:lang w:val="en-GB"/>
        </w:rPr>
        <w:t xml:space="preserve"> January 2017</w:t>
      </w:r>
      <w:r w:rsidRPr="00D35ED7">
        <w:rPr>
          <w:rFonts w:asciiTheme="minorHAnsi" w:hAnsiTheme="minorHAnsi" w:cs="Arial"/>
          <w:szCs w:val="24"/>
          <w:lang w:val="en-GB"/>
        </w:rPr>
        <w:t xml:space="preserve"> these fees may be in the range $7</w:t>
      </w:r>
      <w:r w:rsidR="00631F80">
        <w:rPr>
          <w:rFonts w:asciiTheme="minorHAnsi" w:hAnsiTheme="minorHAnsi" w:cs="Arial"/>
          <w:szCs w:val="24"/>
          <w:lang w:val="en-GB"/>
        </w:rPr>
        <w:t>7</w:t>
      </w:r>
      <w:r w:rsidRPr="00D35ED7">
        <w:rPr>
          <w:rFonts w:asciiTheme="minorHAnsi" w:hAnsiTheme="minorHAnsi" w:cs="Arial"/>
          <w:szCs w:val="24"/>
          <w:lang w:val="en-GB"/>
        </w:rPr>
        <w:t>.05 to $1</w:t>
      </w:r>
      <w:r w:rsidR="00631F80">
        <w:rPr>
          <w:rFonts w:asciiTheme="minorHAnsi" w:hAnsiTheme="minorHAnsi" w:cs="Arial"/>
          <w:szCs w:val="24"/>
          <w:lang w:val="en-GB"/>
        </w:rPr>
        <w:t>53</w:t>
      </w:r>
      <w:r w:rsidRPr="00D35ED7">
        <w:rPr>
          <w:rFonts w:asciiTheme="minorHAnsi" w:hAnsiTheme="minorHAnsi" w:cs="Arial"/>
          <w:szCs w:val="24"/>
          <w:lang w:val="en-GB"/>
        </w:rPr>
        <w:t>.55 depending on time and if paid on the day. (for an update on the likely fee to be charged please contact Administration staff for confirmation of the fee)</w:t>
      </w:r>
    </w:p>
    <w:p w14:paraId="3C0D2FB4" w14:textId="77777777" w:rsidR="00D35ED7" w:rsidRPr="00D35ED7" w:rsidRDefault="00D35ED7" w:rsidP="00D35ED7">
      <w:pPr>
        <w:tabs>
          <w:tab w:val="left" w:pos="288"/>
          <w:tab w:val="left" w:pos="864"/>
        </w:tabs>
        <w:rPr>
          <w:rFonts w:asciiTheme="minorHAnsi" w:hAnsiTheme="minorHAnsi" w:cs="Arial"/>
          <w:szCs w:val="24"/>
          <w:lang w:val="en-GB"/>
        </w:rPr>
      </w:pPr>
    </w:p>
    <w:p w14:paraId="60EBDE6F" w14:textId="77777777" w:rsidR="00D35ED7" w:rsidRPr="00D35ED7" w:rsidRDefault="00D35ED7" w:rsidP="00D35ED7">
      <w:pPr>
        <w:tabs>
          <w:tab w:val="left" w:pos="288"/>
          <w:tab w:val="left" w:pos="864"/>
        </w:tabs>
        <w:rPr>
          <w:rFonts w:asciiTheme="minorHAnsi" w:hAnsiTheme="minorHAnsi" w:cs="Arial"/>
          <w:szCs w:val="24"/>
          <w:lang w:val="en-GB"/>
        </w:rPr>
      </w:pPr>
      <w:r w:rsidRPr="00D35ED7">
        <w:rPr>
          <w:rFonts w:asciiTheme="minorHAnsi" w:hAnsiTheme="minorHAnsi" w:cs="Arial"/>
          <w:szCs w:val="24"/>
          <w:lang w:val="en-GB"/>
        </w:rPr>
        <w:t xml:space="preserve">If you request a copy of your archived paper file or electronic file, please allow up to 45 days for your doctor to prepare this information.  </w:t>
      </w:r>
    </w:p>
    <w:p w14:paraId="65298992" w14:textId="058F9B3B" w:rsidR="00A46257" w:rsidRDefault="00D35ED7" w:rsidP="00A46257">
      <w:pPr>
        <w:pStyle w:val="Heading1"/>
        <w:rPr>
          <w:lang w:val="en-GB"/>
        </w:rPr>
      </w:pPr>
      <w:r w:rsidRPr="00D35ED7">
        <w:rPr>
          <w:lang w:val="en-GB"/>
        </w:rPr>
        <w:t>Fees:</w:t>
      </w:r>
    </w:p>
    <w:p w14:paraId="6615837D" w14:textId="4935050A" w:rsidR="00D35ED7" w:rsidRPr="00A46257" w:rsidRDefault="00D35ED7" w:rsidP="00D35ED7">
      <w:pPr>
        <w:tabs>
          <w:tab w:val="left" w:pos="570"/>
          <w:tab w:val="left" w:pos="864"/>
        </w:tabs>
        <w:ind w:left="1440" w:hanging="1440"/>
        <w:rPr>
          <w:rStyle w:val="SubtitleChar"/>
        </w:rPr>
      </w:pPr>
      <w:r w:rsidRPr="00D35ED7">
        <w:rPr>
          <w:rFonts w:asciiTheme="minorHAnsi" w:hAnsiTheme="minorHAnsi" w:cs="Arial"/>
          <w:bCs/>
          <w:szCs w:val="24"/>
          <w:lang w:val="en-GB"/>
        </w:rPr>
        <w:t>Retrieval</w:t>
      </w:r>
      <w:r w:rsidRPr="00D35ED7">
        <w:rPr>
          <w:rFonts w:asciiTheme="minorHAnsi" w:hAnsiTheme="minorHAnsi" w:cs="Arial"/>
          <w:b/>
          <w:bCs/>
          <w:szCs w:val="24"/>
          <w:lang w:val="en-GB"/>
        </w:rPr>
        <w:t xml:space="preserve"> </w:t>
      </w:r>
      <w:r w:rsidR="00A46257">
        <w:rPr>
          <w:rFonts w:asciiTheme="minorHAnsi" w:hAnsiTheme="minorHAnsi" w:cs="Arial"/>
          <w:b/>
          <w:bCs/>
          <w:szCs w:val="24"/>
          <w:lang w:val="en-GB"/>
        </w:rPr>
        <w:tab/>
      </w:r>
      <w:r w:rsidRPr="00A46257">
        <w:rPr>
          <w:rStyle w:val="SubtitleChar"/>
          <w:rFonts w:asciiTheme="majorHAnsi" w:hAnsiTheme="majorHAnsi"/>
        </w:rPr>
        <w:t>$20 up to 10 pages and 50cents per page following that (max. $80).</w:t>
      </w:r>
    </w:p>
    <w:p w14:paraId="62623F5B" w14:textId="77777777" w:rsidR="00D35ED7" w:rsidRPr="00D35ED7" w:rsidRDefault="00D35ED7" w:rsidP="00D35ED7">
      <w:pPr>
        <w:tabs>
          <w:tab w:val="left" w:pos="288"/>
          <w:tab w:val="left" w:pos="864"/>
        </w:tabs>
        <w:rPr>
          <w:rFonts w:asciiTheme="minorHAnsi" w:hAnsiTheme="minorHAnsi" w:cs="Arial"/>
          <w:b/>
          <w:bCs/>
          <w:szCs w:val="24"/>
          <w:lang w:val="en-GB"/>
        </w:rPr>
      </w:pPr>
    </w:p>
    <w:p w14:paraId="6E2563F1" w14:textId="6892D002" w:rsidR="00D35ED7" w:rsidRPr="00D35ED7" w:rsidRDefault="00D35ED7" w:rsidP="00D35ED7">
      <w:pPr>
        <w:tabs>
          <w:tab w:val="left" w:pos="288"/>
          <w:tab w:val="left" w:pos="864"/>
        </w:tabs>
        <w:rPr>
          <w:rFonts w:asciiTheme="minorHAnsi" w:hAnsiTheme="minorHAnsi" w:cs="Arial"/>
          <w:b/>
          <w:bCs/>
          <w:szCs w:val="24"/>
          <w:lang w:val="en-GB"/>
        </w:rPr>
      </w:pPr>
      <w:r w:rsidRPr="00D35ED7">
        <w:rPr>
          <w:rFonts w:asciiTheme="minorHAnsi" w:hAnsiTheme="minorHAnsi" w:cs="Arial"/>
          <w:bCs/>
          <w:szCs w:val="24"/>
          <w:lang w:val="en-GB"/>
        </w:rPr>
        <w:t>Inspection</w:t>
      </w:r>
      <w:r w:rsidRPr="00D35ED7">
        <w:rPr>
          <w:rFonts w:asciiTheme="minorHAnsi" w:hAnsiTheme="minorHAnsi" w:cs="Arial"/>
          <w:b/>
          <w:bCs/>
          <w:szCs w:val="24"/>
          <w:lang w:val="en-GB"/>
        </w:rPr>
        <w:t xml:space="preserve"> </w:t>
      </w:r>
      <w:r w:rsidRPr="00D35ED7">
        <w:rPr>
          <w:rFonts w:asciiTheme="minorHAnsi" w:hAnsiTheme="minorHAnsi" w:cs="Arial"/>
          <w:b/>
          <w:bCs/>
          <w:szCs w:val="24"/>
          <w:lang w:val="en-GB"/>
        </w:rPr>
        <w:tab/>
      </w:r>
      <w:r w:rsidRPr="00A46257">
        <w:rPr>
          <w:rStyle w:val="SubtitleChar"/>
          <w:rFonts w:asciiTheme="majorHAnsi" w:hAnsiTheme="majorHAnsi"/>
        </w:rPr>
        <w:t>$15 per 15mins (supervised)</w:t>
      </w:r>
    </w:p>
    <w:p w14:paraId="2B78053F" w14:textId="77777777" w:rsidR="00D35ED7" w:rsidRPr="00D35ED7" w:rsidRDefault="00D35ED7" w:rsidP="00D35ED7">
      <w:pPr>
        <w:tabs>
          <w:tab w:val="left" w:pos="288"/>
          <w:tab w:val="left" w:pos="864"/>
        </w:tabs>
        <w:rPr>
          <w:rFonts w:asciiTheme="minorHAnsi" w:hAnsiTheme="minorHAnsi" w:cs="Arial"/>
          <w:szCs w:val="24"/>
          <w:lang w:val="en-GB"/>
        </w:rPr>
      </w:pPr>
      <w:r w:rsidRPr="00D35ED7">
        <w:rPr>
          <w:rFonts w:asciiTheme="minorHAnsi" w:hAnsiTheme="minorHAnsi" w:cs="Arial"/>
          <w:szCs w:val="24"/>
          <w:lang w:val="en-GB"/>
        </w:rPr>
        <w:tab/>
      </w:r>
      <w:r w:rsidRPr="00D35ED7">
        <w:rPr>
          <w:rFonts w:asciiTheme="minorHAnsi" w:hAnsiTheme="minorHAnsi" w:cs="Arial"/>
          <w:szCs w:val="24"/>
          <w:lang w:val="en-GB"/>
        </w:rPr>
        <w:tab/>
      </w:r>
    </w:p>
    <w:p w14:paraId="366DFC8E" w14:textId="77777777" w:rsidR="00D35ED7" w:rsidRPr="00D35ED7" w:rsidRDefault="00D35ED7" w:rsidP="00D35ED7">
      <w:pPr>
        <w:tabs>
          <w:tab w:val="left" w:pos="288"/>
          <w:tab w:val="left" w:pos="864"/>
        </w:tabs>
        <w:rPr>
          <w:rFonts w:asciiTheme="minorHAnsi" w:hAnsiTheme="minorHAnsi" w:cs="Arial"/>
          <w:szCs w:val="24"/>
          <w:lang w:val="en-GB"/>
        </w:rPr>
      </w:pPr>
      <w:r w:rsidRPr="00D35ED7">
        <w:rPr>
          <w:rFonts w:asciiTheme="minorHAnsi" w:hAnsiTheme="minorHAnsi" w:cs="Arial"/>
          <w:szCs w:val="24"/>
          <w:lang w:val="en-GB"/>
        </w:rPr>
        <w:t xml:space="preserve">Please </w:t>
      </w:r>
      <w:proofErr w:type="gramStart"/>
      <w:r w:rsidRPr="00D35ED7">
        <w:rPr>
          <w:rFonts w:asciiTheme="minorHAnsi" w:hAnsiTheme="minorHAnsi" w:cs="Arial"/>
          <w:szCs w:val="24"/>
          <w:lang w:val="en-GB"/>
        </w:rPr>
        <w:t>note;</w:t>
      </w:r>
      <w:proofErr w:type="gramEnd"/>
      <w:r w:rsidRPr="00D35ED7">
        <w:rPr>
          <w:rFonts w:asciiTheme="minorHAnsi" w:hAnsiTheme="minorHAnsi" w:cs="Arial"/>
          <w:szCs w:val="24"/>
          <w:lang w:val="en-GB"/>
        </w:rPr>
        <w:tab/>
        <w:t>The GP may choose to waiver costs in certain circumstances</w:t>
      </w:r>
    </w:p>
    <w:p w14:paraId="347EB60B" w14:textId="77777777" w:rsidR="00D35ED7" w:rsidRPr="00D35ED7" w:rsidRDefault="00D35ED7" w:rsidP="00D35ED7">
      <w:pPr>
        <w:tabs>
          <w:tab w:val="left" w:pos="288"/>
          <w:tab w:val="left" w:pos="864"/>
        </w:tabs>
        <w:rPr>
          <w:rFonts w:asciiTheme="minorHAnsi" w:hAnsiTheme="minorHAnsi" w:cs="Arial"/>
          <w:szCs w:val="24"/>
          <w:lang w:val="en-GB"/>
        </w:rPr>
      </w:pPr>
    </w:p>
    <w:p w14:paraId="2248C1E2" w14:textId="6757ACC5" w:rsidR="00D35ED7" w:rsidRPr="00D35ED7" w:rsidRDefault="00D35ED7" w:rsidP="00D35ED7">
      <w:pPr>
        <w:tabs>
          <w:tab w:val="left" w:pos="288"/>
          <w:tab w:val="left" w:pos="864"/>
        </w:tabs>
        <w:rPr>
          <w:rFonts w:asciiTheme="minorHAnsi" w:hAnsiTheme="minorHAnsi" w:cs="Arial"/>
          <w:szCs w:val="24"/>
          <w:lang w:val="en-GB"/>
        </w:rPr>
      </w:pPr>
      <w:r w:rsidRPr="00D35ED7">
        <w:rPr>
          <w:rFonts w:asciiTheme="minorHAnsi" w:hAnsiTheme="minorHAnsi" w:cs="Arial"/>
          <w:szCs w:val="24"/>
          <w:lang w:val="en-GB"/>
        </w:rPr>
        <w:t xml:space="preserve">Where there has been a written request for information from an individual and a fee has been charged, </w:t>
      </w:r>
      <w:r w:rsidR="00522FE6">
        <w:rPr>
          <w:rFonts w:asciiTheme="minorHAnsi" w:hAnsiTheme="minorHAnsi" w:cs="Arial"/>
          <w:szCs w:val="24"/>
          <w:lang w:val="en-GB"/>
        </w:rPr>
        <w:t xml:space="preserve">Springs Medical </w:t>
      </w:r>
      <w:r w:rsidRPr="00D35ED7">
        <w:rPr>
          <w:rFonts w:asciiTheme="minorHAnsi" w:hAnsiTheme="minorHAnsi" w:cs="Arial"/>
          <w:szCs w:val="24"/>
          <w:lang w:val="en-GB"/>
        </w:rPr>
        <w:t>must provide access to the health information within 7 days after the payment of fees, or 45 days after receiving the request, whichever is the later.</w:t>
      </w:r>
    </w:p>
    <w:p w14:paraId="3CA8D175" w14:textId="77777777" w:rsidR="00CE2B9E" w:rsidRDefault="00D35ED7" w:rsidP="00D35ED7">
      <w:pPr>
        <w:tabs>
          <w:tab w:val="left" w:pos="288"/>
          <w:tab w:val="left" w:pos="864"/>
        </w:tabs>
        <w:rPr>
          <w:rFonts w:asciiTheme="minorHAnsi" w:hAnsiTheme="minorHAnsi" w:cs="Arial"/>
          <w:szCs w:val="24"/>
          <w:lang w:val="en-GB"/>
        </w:rPr>
        <w:sectPr w:rsidR="00CE2B9E" w:rsidSect="00CE2B9E">
          <w:footerReference w:type="first" r:id="rId11"/>
          <w:pgSz w:w="11900" w:h="16840"/>
          <w:pgMar w:top="-2552" w:right="1268" w:bottom="1135" w:left="1276" w:header="284" w:footer="0" w:gutter="0"/>
          <w:cols w:space="708"/>
          <w:titlePg/>
          <w:docGrid w:linePitch="360"/>
        </w:sectPr>
      </w:pPr>
      <w:r w:rsidRPr="00D35ED7">
        <w:rPr>
          <w:rFonts w:asciiTheme="minorHAnsi" w:hAnsiTheme="minorHAnsi" w:cs="Arial"/>
          <w:szCs w:val="24"/>
          <w:lang w:val="en-GB"/>
        </w:rPr>
        <w:t>In every other case access to the information will be provided as soon as is practicable, but no later than 45 days after receiving the request.</w:t>
      </w:r>
    </w:p>
    <w:p w14:paraId="790DD9A6" w14:textId="7E759613" w:rsidR="00D35ED7" w:rsidRDefault="00D35ED7" w:rsidP="00311073">
      <w:pPr>
        <w:pStyle w:val="Heading1"/>
        <w:rPr>
          <w:lang w:val="en-GB"/>
        </w:rPr>
      </w:pPr>
      <w:r w:rsidRPr="00D35ED7">
        <w:rPr>
          <w:lang w:val="en-GB"/>
        </w:rPr>
        <w:lastRenderedPageBreak/>
        <w:t>Resolving your concerns regarding the privacy of your health information</w:t>
      </w:r>
    </w:p>
    <w:p w14:paraId="000B5A8E" w14:textId="77777777" w:rsidR="00311073" w:rsidRPr="00311073" w:rsidRDefault="00311073" w:rsidP="00311073">
      <w:pPr>
        <w:rPr>
          <w:lang w:val="en-GB"/>
        </w:rPr>
      </w:pPr>
    </w:p>
    <w:p w14:paraId="2363B882" w14:textId="77777777" w:rsidR="00D35ED7" w:rsidRPr="00D35ED7" w:rsidRDefault="00D35ED7" w:rsidP="00311073">
      <w:pPr>
        <w:tabs>
          <w:tab w:val="left" w:pos="288"/>
          <w:tab w:val="left" w:pos="864"/>
        </w:tabs>
        <w:spacing w:after="240"/>
        <w:rPr>
          <w:rFonts w:asciiTheme="minorHAnsi" w:hAnsiTheme="minorHAnsi" w:cs="Arial"/>
          <w:szCs w:val="24"/>
          <w:lang w:val="en-GB"/>
        </w:rPr>
      </w:pPr>
      <w:r w:rsidRPr="00D35ED7">
        <w:rPr>
          <w:rFonts w:asciiTheme="minorHAnsi" w:hAnsiTheme="minorHAnsi" w:cs="Arial"/>
          <w:szCs w:val="24"/>
          <w:lang w:val="en-GB"/>
        </w:rPr>
        <w:t xml:space="preserve">If you have any concerns regarding the privacy of your health information or regarding the accuracy of the information held by the practice, you should discuss these with your doctor. Inaccurate information will be </w:t>
      </w:r>
      <w:proofErr w:type="gramStart"/>
      <w:r w:rsidRPr="00D35ED7">
        <w:rPr>
          <w:rFonts w:asciiTheme="minorHAnsi" w:hAnsiTheme="minorHAnsi" w:cs="Arial"/>
          <w:szCs w:val="24"/>
          <w:lang w:val="en-GB"/>
        </w:rPr>
        <w:t>corrected</w:t>
      </w:r>
      <w:proofErr w:type="gramEnd"/>
      <w:r w:rsidRPr="00D35ED7">
        <w:rPr>
          <w:rFonts w:asciiTheme="minorHAnsi" w:hAnsiTheme="minorHAnsi" w:cs="Arial"/>
          <w:szCs w:val="24"/>
          <w:lang w:val="en-GB"/>
        </w:rPr>
        <w:t xml:space="preserve"> or your concerns noted in the records if it is not possible or desirable to alter the original record.</w:t>
      </w:r>
    </w:p>
    <w:p w14:paraId="11464925" w14:textId="5B30F44C" w:rsidR="00D35ED7" w:rsidRPr="00311073" w:rsidRDefault="00D35ED7" w:rsidP="00311073">
      <w:pPr>
        <w:pStyle w:val="Heading1"/>
        <w:spacing w:after="240"/>
        <w:rPr>
          <w:lang w:val="en-GB"/>
        </w:rPr>
      </w:pPr>
      <w:r w:rsidRPr="00D35ED7">
        <w:rPr>
          <w:lang w:val="en-GB"/>
        </w:rPr>
        <w:t>Using health information for quality improvement and research</w:t>
      </w:r>
    </w:p>
    <w:p w14:paraId="5070C2DE" w14:textId="636CA483" w:rsidR="00D35ED7" w:rsidRPr="00D35ED7" w:rsidRDefault="00D35ED7" w:rsidP="00311073">
      <w:pPr>
        <w:tabs>
          <w:tab w:val="left" w:pos="1152"/>
        </w:tabs>
        <w:spacing w:after="240"/>
        <w:rPr>
          <w:rFonts w:asciiTheme="minorHAnsi" w:hAnsiTheme="minorHAnsi" w:cs="Arial"/>
          <w:szCs w:val="24"/>
          <w:lang w:val="en-GB"/>
        </w:rPr>
      </w:pPr>
      <w:r w:rsidRPr="00D35ED7">
        <w:rPr>
          <w:rFonts w:asciiTheme="minorHAnsi" w:hAnsiTheme="minorHAnsi" w:cs="Arial"/>
          <w:szCs w:val="24"/>
          <w:lang w:val="en-GB"/>
        </w:rPr>
        <w:t>We use patient health information to assist in improving the quality of care we give to all our patients by reviewing the tr</w:t>
      </w:r>
      <w:r w:rsidR="00311073">
        <w:rPr>
          <w:rFonts w:asciiTheme="minorHAnsi" w:hAnsiTheme="minorHAnsi" w:cs="Arial"/>
          <w:szCs w:val="24"/>
          <w:lang w:val="en-GB"/>
        </w:rPr>
        <w:t xml:space="preserve">eatments used in the practice. </w:t>
      </w:r>
    </w:p>
    <w:p w14:paraId="224E2F11" w14:textId="77777777" w:rsidR="00311073" w:rsidRDefault="00D35ED7" w:rsidP="00311073">
      <w:pPr>
        <w:tabs>
          <w:tab w:val="left" w:pos="1296"/>
          <w:tab w:val="left" w:pos="1872"/>
        </w:tabs>
        <w:spacing w:after="240"/>
        <w:rPr>
          <w:rFonts w:asciiTheme="minorHAnsi" w:hAnsiTheme="minorHAnsi" w:cs="Arial"/>
          <w:szCs w:val="24"/>
          <w:lang w:val="en-GB"/>
        </w:rPr>
      </w:pPr>
      <w:r w:rsidRPr="00D35ED7">
        <w:rPr>
          <w:rFonts w:asciiTheme="minorHAnsi" w:hAnsiTheme="minorHAnsi" w:cs="Arial"/>
          <w:szCs w:val="24"/>
          <w:lang w:val="en-GB"/>
        </w:rPr>
        <w:t xml:space="preserve">We may also use information that does not identify you in research projects to improve health care in the community. You will normally be informed if your information is to be used for this purpose and will have the opportunity to refuse to have your unidentified information used in this way. </w:t>
      </w:r>
    </w:p>
    <w:p w14:paraId="3C09743B" w14:textId="13C5B219" w:rsidR="00CE2B9E" w:rsidRDefault="00D35ED7" w:rsidP="00311073">
      <w:pPr>
        <w:tabs>
          <w:tab w:val="left" w:pos="1296"/>
          <w:tab w:val="left" w:pos="1872"/>
        </w:tabs>
        <w:spacing w:after="240"/>
        <w:rPr>
          <w:rFonts w:asciiTheme="minorHAnsi" w:hAnsiTheme="minorHAnsi" w:cs="Arial"/>
          <w:szCs w:val="24"/>
          <w:lang w:val="en-GB"/>
        </w:rPr>
        <w:sectPr w:rsidR="00CE2B9E" w:rsidSect="00CE2B9E">
          <w:pgSz w:w="11900" w:h="16840"/>
          <w:pgMar w:top="-2552" w:right="1268" w:bottom="1701" w:left="1276" w:header="284" w:footer="0" w:gutter="0"/>
          <w:cols w:space="708"/>
          <w:titlePg/>
          <w:docGrid w:linePitch="360"/>
        </w:sectPr>
      </w:pPr>
      <w:r w:rsidRPr="00D35ED7">
        <w:rPr>
          <w:rFonts w:asciiTheme="minorHAnsi" w:hAnsiTheme="minorHAnsi" w:cs="Arial"/>
          <w:szCs w:val="24"/>
          <w:lang w:val="en-GB"/>
        </w:rPr>
        <w:t xml:space="preserve">In some circumstances, where the research serves an important public interest, identifiable medical records can be used for medical research without your consent under guidelines issued by the National Health and Medical Research Council.  </w:t>
      </w:r>
      <w:r w:rsidR="00D81ACD">
        <w:rPr>
          <w:rFonts w:asciiTheme="minorHAnsi" w:hAnsiTheme="minorHAnsi" w:cs="Arial"/>
          <w:szCs w:val="24"/>
          <w:lang w:val="en-GB"/>
        </w:rPr>
        <w:br/>
      </w:r>
      <w:r w:rsidRPr="00D35ED7">
        <w:rPr>
          <w:rFonts w:asciiTheme="minorHAnsi" w:hAnsiTheme="minorHAnsi" w:cs="Arial"/>
          <w:szCs w:val="24"/>
          <w:lang w:val="en-GB"/>
        </w:rPr>
        <w:t xml:space="preserve">An official ethics committee must approve this research </w:t>
      </w:r>
      <w:proofErr w:type="gramStart"/>
      <w:r w:rsidRPr="00D35ED7">
        <w:rPr>
          <w:rFonts w:asciiTheme="minorHAnsi" w:hAnsiTheme="minorHAnsi" w:cs="Arial"/>
          <w:szCs w:val="24"/>
          <w:lang w:val="en-GB"/>
        </w:rPr>
        <w:t>where ever</w:t>
      </w:r>
      <w:proofErr w:type="gramEnd"/>
      <w:r w:rsidRPr="00D35ED7">
        <w:rPr>
          <w:rFonts w:asciiTheme="minorHAnsi" w:hAnsiTheme="minorHAnsi" w:cs="Arial"/>
          <w:szCs w:val="24"/>
          <w:lang w:val="en-GB"/>
        </w:rPr>
        <w:t xml:space="preserve"> practicable, the information used for research will not be in a form that would enable you to be identified.  The publication of research results, which use your information, will never be in a form that enables you to be identified.</w:t>
      </w:r>
    </w:p>
    <w:p w14:paraId="10F0A1DB" w14:textId="39DF0682" w:rsidR="00D35ED7" w:rsidRPr="00D35ED7" w:rsidRDefault="00D35ED7" w:rsidP="00D35ED7">
      <w:pPr>
        <w:tabs>
          <w:tab w:val="left" w:pos="1296"/>
          <w:tab w:val="left" w:pos="1872"/>
        </w:tabs>
        <w:rPr>
          <w:rFonts w:asciiTheme="minorHAnsi" w:hAnsiTheme="minorHAnsi" w:cs="Arial"/>
          <w:szCs w:val="24"/>
          <w:lang w:val="en-GB"/>
        </w:rPr>
      </w:pPr>
    </w:p>
    <w:p w14:paraId="51F5445A" w14:textId="77777777" w:rsidR="00D35ED7" w:rsidRPr="00D35ED7" w:rsidRDefault="00D35ED7" w:rsidP="00A46257">
      <w:pPr>
        <w:pStyle w:val="Heading1"/>
        <w:rPr>
          <w:lang w:val="en-GB"/>
        </w:rPr>
      </w:pPr>
      <w:r w:rsidRPr="00D35ED7">
        <w:rPr>
          <w:lang w:val="en-GB"/>
        </w:rPr>
        <w:t>Complaints</w:t>
      </w:r>
    </w:p>
    <w:p w14:paraId="494C0789" w14:textId="77777777" w:rsidR="00D35ED7" w:rsidRPr="00D35ED7" w:rsidRDefault="00D35ED7" w:rsidP="00D35ED7">
      <w:pPr>
        <w:tabs>
          <w:tab w:val="left" w:pos="1296"/>
          <w:tab w:val="left" w:pos="1872"/>
        </w:tabs>
        <w:rPr>
          <w:rFonts w:asciiTheme="minorHAnsi" w:hAnsiTheme="minorHAnsi" w:cs="Arial"/>
          <w:b/>
          <w:szCs w:val="24"/>
          <w:lang w:val="en-GB"/>
        </w:rPr>
      </w:pPr>
    </w:p>
    <w:p w14:paraId="04CA009E" w14:textId="7B12D566" w:rsidR="00D35ED7" w:rsidRPr="00D35ED7" w:rsidRDefault="00D35ED7" w:rsidP="00D35ED7">
      <w:pPr>
        <w:tabs>
          <w:tab w:val="left" w:pos="1296"/>
          <w:tab w:val="left" w:pos="1872"/>
        </w:tabs>
        <w:rPr>
          <w:rFonts w:asciiTheme="minorHAnsi" w:hAnsiTheme="minorHAnsi" w:cs="Arial"/>
          <w:szCs w:val="24"/>
          <w:lang w:val="en-GB"/>
        </w:rPr>
      </w:pPr>
      <w:r w:rsidRPr="00D35ED7">
        <w:rPr>
          <w:rFonts w:asciiTheme="minorHAnsi" w:hAnsiTheme="minorHAnsi" w:cs="Arial"/>
          <w:szCs w:val="24"/>
          <w:lang w:val="en-GB"/>
        </w:rPr>
        <w:t xml:space="preserve">If you have a complaint about </w:t>
      </w:r>
      <w:r w:rsidR="00522FE6">
        <w:rPr>
          <w:rFonts w:asciiTheme="minorHAnsi" w:hAnsiTheme="minorHAnsi" w:cs="Arial"/>
          <w:szCs w:val="24"/>
          <w:lang w:val="en-GB"/>
        </w:rPr>
        <w:t xml:space="preserve">Springs Medical </w:t>
      </w:r>
      <w:r w:rsidRPr="00D35ED7">
        <w:rPr>
          <w:rFonts w:asciiTheme="minorHAnsi" w:hAnsiTheme="minorHAnsi" w:cs="Arial"/>
          <w:szCs w:val="24"/>
          <w:lang w:val="en-GB"/>
        </w:rPr>
        <w:t xml:space="preserve">information handling practices, and you believe we have breached your privacy, you can lodge a complaint by </w:t>
      </w:r>
      <w:proofErr w:type="gramStart"/>
      <w:r w:rsidRPr="00D35ED7">
        <w:rPr>
          <w:rFonts w:asciiTheme="minorHAnsi" w:hAnsiTheme="minorHAnsi" w:cs="Arial"/>
          <w:szCs w:val="24"/>
          <w:lang w:val="en-GB"/>
        </w:rPr>
        <w:t>contacting:-</w:t>
      </w:r>
      <w:proofErr w:type="gramEnd"/>
      <w:r w:rsidRPr="00D35ED7">
        <w:rPr>
          <w:rFonts w:asciiTheme="minorHAnsi" w:hAnsiTheme="minorHAnsi" w:cs="Arial"/>
          <w:szCs w:val="24"/>
          <w:lang w:val="en-GB"/>
        </w:rPr>
        <w:t xml:space="preserve"> </w:t>
      </w:r>
    </w:p>
    <w:p w14:paraId="54866BD0" w14:textId="77777777" w:rsidR="00D35ED7" w:rsidRPr="00D35ED7" w:rsidRDefault="00D35ED7" w:rsidP="00D35ED7">
      <w:pPr>
        <w:tabs>
          <w:tab w:val="left" w:pos="1296"/>
          <w:tab w:val="left" w:pos="1872"/>
        </w:tabs>
        <w:rPr>
          <w:rFonts w:asciiTheme="minorHAnsi" w:hAnsiTheme="minorHAnsi" w:cs="Arial"/>
          <w:szCs w:val="24"/>
          <w:lang w:val="en-GB"/>
        </w:rPr>
      </w:pPr>
    </w:p>
    <w:p w14:paraId="43E2F02A" w14:textId="17E607DD" w:rsidR="00D35ED7" w:rsidRPr="00D35ED7" w:rsidRDefault="00D35ED7" w:rsidP="00D35ED7">
      <w:pPr>
        <w:tabs>
          <w:tab w:val="left" w:pos="1296"/>
          <w:tab w:val="left" w:pos="1872"/>
        </w:tabs>
        <w:rPr>
          <w:rFonts w:asciiTheme="minorHAnsi" w:hAnsiTheme="minorHAnsi" w:cs="Arial"/>
          <w:szCs w:val="24"/>
          <w:lang w:val="en-GB"/>
        </w:rPr>
      </w:pPr>
      <w:r w:rsidRPr="00D35ED7">
        <w:rPr>
          <w:rFonts w:asciiTheme="minorHAnsi" w:hAnsiTheme="minorHAnsi" w:cs="Arial"/>
          <w:szCs w:val="24"/>
          <w:lang w:val="en-GB"/>
        </w:rPr>
        <w:t xml:space="preserve">General Manager or </w:t>
      </w:r>
      <w:r w:rsidR="00A46257">
        <w:rPr>
          <w:rFonts w:asciiTheme="minorHAnsi" w:hAnsiTheme="minorHAnsi" w:cs="Arial"/>
          <w:szCs w:val="24"/>
          <w:lang w:val="en-GB"/>
        </w:rPr>
        <w:t>Practice</w:t>
      </w:r>
      <w:r w:rsidRPr="00D35ED7">
        <w:rPr>
          <w:rFonts w:asciiTheme="minorHAnsi" w:hAnsiTheme="minorHAnsi" w:cs="Arial"/>
          <w:szCs w:val="24"/>
          <w:lang w:val="en-GB"/>
        </w:rPr>
        <w:t xml:space="preserve"> </w:t>
      </w:r>
      <w:r w:rsidR="00A46257">
        <w:rPr>
          <w:rFonts w:asciiTheme="minorHAnsi" w:hAnsiTheme="minorHAnsi" w:cs="Arial"/>
          <w:szCs w:val="24"/>
          <w:lang w:val="en-GB"/>
        </w:rPr>
        <w:t>Co-ordinator</w:t>
      </w:r>
    </w:p>
    <w:p w14:paraId="742460C8" w14:textId="58916614" w:rsidR="00D35ED7" w:rsidRPr="00D35ED7" w:rsidRDefault="000228B4" w:rsidP="00D35ED7">
      <w:pPr>
        <w:tabs>
          <w:tab w:val="left" w:pos="288"/>
          <w:tab w:val="left" w:pos="864"/>
        </w:tabs>
        <w:rPr>
          <w:rFonts w:asciiTheme="minorHAnsi" w:hAnsiTheme="minorHAnsi" w:cs="Arial"/>
          <w:szCs w:val="24"/>
          <w:lang w:val="en-GB"/>
        </w:rPr>
      </w:pPr>
      <w:r>
        <w:rPr>
          <w:rFonts w:asciiTheme="minorHAnsi" w:hAnsiTheme="minorHAnsi" w:cs="Arial"/>
          <w:szCs w:val="24"/>
          <w:lang w:val="en-GB"/>
        </w:rPr>
        <w:t>Springs Medical</w:t>
      </w:r>
    </w:p>
    <w:p w14:paraId="32A1DD95" w14:textId="0C0EA54E" w:rsidR="00D35ED7" w:rsidRPr="00D35ED7" w:rsidRDefault="00311073" w:rsidP="00D35ED7">
      <w:pPr>
        <w:tabs>
          <w:tab w:val="left" w:pos="288"/>
          <w:tab w:val="left" w:pos="864"/>
        </w:tabs>
        <w:rPr>
          <w:rFonts w:asciiTheme="minorHAnsi" w:hAnsiTheme="minorHAnsi" w:cs="Arial"/>
          <w:szCs w:val="24"/>
          <w:lang w:val="en-GB"/>
        </w:rPr>
      </w:pPr>
      <w:r>
        <w:rPr>
          <w:rFonts w:asciiTheme="minorHAnsi" w:hAnsiTheme="minorHAnsi" w:cs="Arial"/>
          <w:szCs w:val="24"/>
          <w:lang w:val="en-GB"/>
        </w:rPr>
        <w:t>10 Hospital Street (</w:t>
      </w:r>
      <w:r w:rsidR="000228B4">
        <w:rPr>
          <w:rFonts w:asciiTheme="minorHAnsi" w:hAnsiTheme="minorHAnsi" w:cs="Arial"/>
          <w:szCs w:val="24"/>
          <w:lang w:val="en-GB"/>
        </w:rPr>
        <w:t>Po Box 464</w:t>
      </w:r>
      <w:r>
        <w:rPr>
          <w:rFonts w:asciiTheme="minorHAnsi" w:hAnsiTheme="minorHAnsi" w:cs="Arial"/>
          <w:szCs w:val="24"/>
          <w:lang w:val="en-GB"/>
        </w:rPr>
        <w:t>)</w:t>
      </w:r>
      <w:r w:rsidR="00D35ED7" w:rsidRPr="00D35ED7">
        <w:rPr>
          <w:rFonts w:asciiTheme="minorHAnsi" w:hAnsiTheme="minorHAnsi" w:cs="Arial"/>
          <w:szCs w:val="24"/>
          <w:lang w:val="en-GB"/>
        </w:rPr>
        <w:t>,</w:t>
      </w:r>
    </w:p>
    <w:p w14:paraId="06BE599A" w14:textId="77777777" w:rsidR="00D35ED7" w:rsidRPr="00D35ED7" w:rsidRDefault="00D35ED7" w:rsidP="00D35ED7">
      <w:pPr>
        <w:tabs>
          <w:tab w:val="left" w:pos="288"/>
          <w:tab w:val="left" w:pos="864"/>
        </w:tabs>
        <w:rPr>
          <w:rFonts w:asciiTheme="minorHAnsi" w:hAnsiTheme="minorHAnsi" w:cs="Arial"/>
          <w:szCs w:val="24"/>
          <w:lang w:val="en-GB"/>
        </w:rPr>
      </w:pPr>
      <w:r w:rsidRPr="00D35ED7">
        <w:rPr>
          <w:rFonts w:asciiTheme="minorHAnsi" w:hAnsiTheme="minorHAnsi" w:cs="Arial"/>
          <w:szCs w:val="24"/>
          <w:lang w:val="en-GB"/>
        </w:rPr>
        <w:t>Daylesford, Vic 3460</w:t>
      </w:r>
    </w:p>
    <w:p w14:paraId="4F800C76" w14:textId="77777777" w:rsidR="00D35ED7" w:rsidRPr="00D35ED7" w:rsidRDefault="00D35ED7" w:rsidP="00D35ED7">
      <w:pPr>
        <w:tabs>
          <w:tab w:val="left" w:pos="288"/>
          <w:tab w:val="left" w:pos="864"/>
        </w:tabs>
        <w:rPr>
          <w:rFonts w:asciiTheme="minorHAnsi" w:hAnsiTheme="minorHAnsi" w:cs="Arial"/>
          <w:szCs w:val="24"/>
          <w:lang w:val="en-GB"/>
        </w:rPr>
      </w:pPr>
      <w:r w:rsidRPr="00D35ED7">
        <w:rPr>
          <w:rFonts w:asciiTheme="minorHAnsi" w:hAnsiTheme="minorHAnsi" w:cs="Arial"/>
          <w:szCs w:val="24"/>
          <w:lang w:val="en-GB"/>
        </w:rPr>
        <w:t>Phone 5348 2227</w:t>
      </w:r>
    </w:p>
    <w:p w14:paraId="7E6AE873" w14:textId="77777777" w:rsidR="00D35ED7" w:rsidRPr="00D35ED7" w:rsidRDefault="00D35ED7" w:rsidP="00D35ED7">
      <w:pPr>
        <w:tabs>
          <w:tab w:val="left" w:pos="288"/>
          <w:tab w:val="left" w:pos="864"/>
        </w:tabs>
        <w:rPr>
          <w:rFonts w:asciiTheme="minorHAnsi" w:hAnsiTheme="minorHAnsi" w:cs="Arial"/>
          <w:szCs w:val="24"/>
          <w:lang w:val="en-GB"/>
        </w:rPr>
      </w:pPr>
    </w:p>
    <w:p w14:paraId="66647EF5" w14:textId="4796A8F7" w:rsidR="00D35ED7" w:rsidRPr="00D35ED7" w:rsidRDefault="00D35ED7" w:rsidP="00D35ED7">
      <w:pPr>
        <w:tabs>
          <w:tab w:val="left" w:pos="288"/>
          <w:tab w:val="left" w:pos="864"/>
        </w:tabs>
        <w:rPr>
          <w:rFonts w:asciiTheme="minorHAnsi" w:hAnsiTheme="minorHAnsi" w:cs="Arial"/>
          <w:szCs w:val="24"/>
          <w:lang w:val="en-GB"/>
        </w:rPr>
      </w:pPr>
      <w:r w:rsidRPr="00D35ED7">
        <w:rPr>
          <w:rFonts w:asciiTheme="minorHAnsi" w:hAnsiTheme="minorHAnsi" w:cs="Arial"/>
          <w:szCs w:val="24"/>
          <w:lang w:val="en-GB"/>
        </w:rPr>
        <w:t xml:space="preserve">Or you can contact any of the organisations below: </w:t>
      </w:r>
    </w:p>
    <w:p w14:paraId="38676E85" w14:textId="7DB2B503" w:rsidR="00D35ED7" w:rsidRPr="00D35ED7" w:rsidRDefault="00B13E42" w:rsidP="00D35ED7">
      <w:pPr>
        <w:tabs>
          <w:tab w:val="left" w:pos="288"/>
          <w:tab w:val="left" w:pos="864"/>
        </w:tabs>
        <w:rPr>
          <w:rFonts w:asciiTheme="minorHAnsi" w:hAnsiTheme="minorHAnsi" w:cs="Arial"/>
          <w:szCs w:val="24"/>
          <w:lang w:val="en-GB"/>
        </w:rPr>
      </w:pPr>
      <w:r>
        <w:rPr>
          <w:rFonts w:asciiTheme="minorHAnsi" w:hAnsiTheme="minorHAnsi" w:cs="Arial"/>
          <w:noProof/>
          <w:szCs w:val="24"/>
          <w:lang w:eastAsia="en-AU"/>
        </w:rPr>
        <mc:AlternateContent>
          <mc:Choice Requires="wps">
            <w:drawing>
              <wp:anchor distT="0" distB="0" distL="114300" distR="114300" simplePos="0" relativeHeight="251660288" behindDoc="0" locked="0" layoutInCell="1" allowOverlap="1" wp14:anchorId="08442215" wp14:editId="1A42EFE4">
                <wp:simplePos x="0" y="0"/>
                <wp:positionH relativeFrom="column">
                  <wp:posOffset>8447</wp:posOffset>
                </wp:positionH>
                <wp:positionV relativeFrom="paragraph">
                  <wp:posOffset>103446</wp:posOffset>
                </wp:positionV>
                <wp:extent cx="5518298"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551829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7FC36AB5" id="Straight Connector 2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5pt,8.15pt" to="435.1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" strokecolor="#78be20 [3204]" strokeweight=".5pt">
                <v:stroke joinstyle="miter"/>
              </v:line>
            </w:pict>
          </mc:Fallback>
        </mc:AlternateContent>
      </w:r>
    </w:p>
    <w:p w14:paraId="1ADDB2CD" w14:textId="77777777" w:rsidR="00311073" w:rsidRDefault="00311073" w:rsidP="00311073">
      <w:pPr>
        <w:tabs>
          <w:tab w:val="left" w:pos="288"/>
          <w:tab w:val="left" w:pos="864"/>
        </w:tabs>
        <w:rPr>
          <w:rFonts w:asciiTheme="minorHAnsi" w:hAnsiTheme="minorHAnsi" w:cs="Arial"/>
          <w:szCs w:val="24"/>
        </w:rPr>
      </w:pPr>
      <w:r w:rsidRPr="00D35ED7">
        <w:rPr>
          <w:rFonts w:asciiTheme="minorHAnsi" w:hAnsiTheme="minorHAnsi" w:cs="Arial"/>
          <w:szCs w:val="24"/>
        </w:rPr>
        <w:t xml:space="preserve">Office of the health </w:t>
      </w:r>
      <w:r>
        <w:rPr>
          <w:rFonts w:asciiTheme="minorHAnsi" w:hAnsiTheme="minorHAnsi" w:cs="Arial"/>
          <w:szCs w:val="24"/>
        </w:rPr>
        <w:t>Complaints</w:t>
      </w:r>
      <w:r w:rsidRPr="00D35ED7">
        <w:rPr>
          <w:rFonts w:asciiTheme="minorHAnsi" w:hAnsiTheme="minorHAnsi" w:cs="Arial"/>
          <w:szCs w:val="24"/>
        </w:rPr>
        <w:t xml:space="preserve"> Commissione</w:t>
      </w:r>
      <w:r>
        <w:rPr>
          <w:rFonts w:asciiTheme="minorHAnsi" w:hAnsiTheme="minorHAnsi" w:cs="Arial"/>
          <w:szCs w:val="24"/>
        </w:rPr>
        <w:t>r</w:t>
      </w:r>
      <w:r>
        <w:rPr>
          <w:rFonts w:asciiTheme="minorHAnsi" w:hAnsiTheme="minorHAnsi" w:cs="Arial"/>
          <w:szCs w:val="24"/>
        </w:rPr>
        <w:tab/>
      </w:r>
      <w:r>
        <w:rPr>
          <w:rFonts w:asciiTheme="minorHAnsi" w:hAnsiTheme="minorHAnsi" w:cs="Arial"/>
          <w:szCs w:val="24"/>
        </w:rPr>
        <w:tab/>
        <w:t>Phone:</w:t>
      </w:r>
      <w:r>
        <w:rPr>
          <w:rFonts w:asciiTheme="minorHAnsi" w:hAnsiTheme="minorHAnsi" w:cs="Arial"/>
          <w:szCs w:val="24"/>
        </w:rPr>
        <w:tab/>
      </w:r>
      <w:r w:rsidRPr="00D35ED7">
        <w:rPr>
          <w:rFonts w:asciiTheme="minorHAnsi" w:hAnsiTheme="minorHAnsi" w:cs="Arial"/>
          <w:szCs w:val="24"/>
        </w:rPr>
        <w:t>1300 582 113</w:t>
      </w:r>
    </w:p>
    <w:p w14:paraId="46212502" w14:textId="77777777" w:rsidR="00311073" w:rsidRPr="00D35ED7" w:rsidRDefault="00311073" w:rsidP="00311073">
      <w:pPr>
        <w:tabs>
          <w:tab w:val="left" w:pos="288"/>
          <w:tab w:val="left" w:pos="864"/>
        </w:tabs>
        <w:rPr>
          <w:rFonts w:asciiTheme="minorHAnsi" w:hAnsiTheme="minorHAnsi" w:cs="Arial"/>
          <w:szCs w:val="24"/>
        </w:rPr>
      </w:pPr>
      <w:r>
        <w:rPr>
          <w:rFonts w:asciiTheme="minorHAnsi" w:hAnsiTheme="minorHAnsi" w:cs="Arial"/>
          <w:szCs w:val="24"/>
        </w:rPr>
        <w:t>Level 26, 570 Bourke St, Melbourne, Vic, 3000</w:t>
      </w:r>
    </w:p>
    <w:p w14:paraId="0095A2F5" w14:textId="16731482" w:rsidR="00311073" w:rsidRPr="00D35ED7" w:rsidRDefault="00B71C2F" w:rsidP="00311073">
      <w:pPr>
        <w:tabs>
          <w:tab w:val="left" w:pos="288"/>
          <w:tab w:val="left" w:pos="864"/>
        </w:tabs>
        <w:ind w:right="709"/>
        <w:jc w:val="right"/>
        <w:rPr>
          <w:rFonts w:asciiTheme="minorHAnsi" w:hAnsiTheme="minorHAnsi" w:cs="Arial"/>
          <w:szCs w:val="24"/>
        </w:rPr>
      </w:pPr>
      <w:hyperlink r:id="rId12" w:history="1">
        <w:r w:rsidR="00311073" w:rsidRPr="00311073">
          <w:rPr>
            <w:rStyle w:val="Hyperlink"/>
            <w:rFonts w:asciiTheme="minorHAnsi" w:hAnsiTheme="minorHAnsi" w:cs="Arial"/>
            <w:szCs w:val="24"/>
          </w:rPr>
          <w:t>www.hcc.vic.gov.au</w:t>
        </w:r>
      </w:hyperlink>
    </w:p>
    <w:p w14:paraId="10342011" w14:textId="4256D706" w:rsidR="00D35ED7" w:rsidRPr="00D35ED7" w:rsidRDefault="00B13E42" w:rsidP="00D35ED7">
      <w:pPr>
        <w:tabs>
          <w:tab w:val="left" w:pos="288"/>
          <w:tab w:val="left" w:pos="864"/>
        </w:tabs>
        <w:rPr>
          <w:rFonts w:asciiTheme="minorHAnsi" w:hAnsiTheme="minorHAnsi" w:cs="Arial"/>
          <w:szCs w:val="24"/>
          <w:lang w:val="en-GB"/>
        </w:rPr>
      </w:pPr>
      <w:r>
        <w:rPr>
          <w:rFonts w:asciiTheme="minorHAnsi" w:hAnsiTheme="minorHAnsi" w:cs="Arial"/>
          <w:noProof/>
          <w:szCs w:val="24"/>
          <w:lang w:eastAsia="en-AU"/>
        </w:rPr>
        <mc:AlternateContent>
          <mc:Choice Requires="wps">
            <w:drawing>
              <wp:anchor distT="0" distB="0" distL="114300" distR="114300" simplePos="0" relativeHeight="251664384" behindDoc="0" locked="0" layoutInCell="1" allowOverlap="1" wp14:anchorId="7E7ED84A" wp14:editId="127982E4">
                <wp:simplePos x="0" y="0"/>
                <wp:positionH relativeFrom="column">
                  <wp:posOffset>0</wp:posOffset>
                </wp:positionH>
                <wp:positionV relativeFrom="paragraph">
                  <wp:posOffset>86008</wp:posOffset>
                </wp:positionV>
                <wp:extent cx="5518298"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551829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379455F4" id="Straight Connector 3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6.75pt" to="43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" strokecolor="#78be20 [3204]" strokeweight=".5pt">
                <v:stroke joinstyle="miter"/>
              </v:line>
            </w:pict>
          </mc:Fallback>
        </mc:AlternateContent>
      </w:r>
    </w:p>
    <w:p w14:paraId="3ABEF72E" w14:textId="405D5DF4" w:rsidR="00D35ED7" w:rsidRDefault="00311073" w:rsidP="00D35ED7">
      <w:pPr>
        <w:tabs>
          <w:tab w:val="left" w:pos="288"/>
          <w:tab w:val="left" w:pos="864"/>
        </w:tabs>
        <w:rPr>
          <w:rFonts w:asciiTheme="minorHAnsi" w:hAnsiTheme="minorHAnsi" w:cs="Arial"/>
          <w:szCs w:val="24"/>
          <w:lang w:val="en-GB"/>
        </w:rPr>
      </w:pPr>
      <w:r>
        <w:rPr>
          <w:rFonts w:asciiTheme="minorHAnsi" w:hAnsiTheme="minorHAnsi" w:cs="Arial"/>
          <w:szCs w:val="24"/>
          <w:lang w:val="en-GB"/>
        </w:rPr>
        <w:t>Commissioner for Privacy and Data Protection</w:t>
      </w:r>
      <w:r>
        <w:rPr>
          <w:rFonts w:asciiTheme="minorHAnsi" w:hAnsiTheme="minorHAnsi" w:cs="Arial"/>
          <w:szCs w:val="24"/>
          <w:lang w:val="en-GB"/>
        </w:rPr>
        <w:tab/>
      </w:r>
      <w:r w:rsidR="00A46257">
        <w:rPr>
          <w:rFonts w:asciiTheme="minorHAnsi" w:hAnsiTheme="minorHAnsi" w:cs="Arial"/>
          <w:szCs w:val="24"/>
          <w:lang w:val="en-GB"/>
        </w:rPr>
        <w:tab/>
        <w:t>Phone:</w:t>
      </w:r>
      <w:r w:rsidR="00A46257">
        <w:rPr>
          <w:rFonts w:asciiTheme="minorHAnsi" w:hAnsiTheme="minorHAnsi" w:cs="Arial"/>
          <w:szCs w:val="24"/>
          <w:lang w:val="en-GB"/>
        </w:rPr>
        <w:tab/>
      </w:r>
      <w:r w:rsidR="00D35ED7" w:rsidRPr="00D35ED7">
        <w:rPr>
          <w:rFonts w:asciiTheme="minorHAnsi" w:hAnsiTheme="minorHAnsi" w:cs="Arial"/>
          <w:szCs w:val="24"/>
          <w:lang w:val="en-GB"/>
        </w:rPr>
        <w:t>1300 666 444</w:t>
      </w:r>
    </w:p>
    <w:p w14:paraId="2316A475" w14:textId="77E90350" w:rsidR="00A46257" w:rsidRPr="00D35ED7" w:rsidRDefault="00A46257" w:rsidP="00D35ED7">
      <w:pPr>
        <w:tabs>
          <w:tab w:val="left" w:pos="288"/>
          <w:tab w:val="left" w:pos="864"/>
        </w:tabs>
        <w:rPr>
          <w:rFonts w:asciiTheme="minorHAnsi" w:hAnsiTheme="minorHAnsi" w:cs="Arial"/>
          <w:szCs w:val="24"/>
          <w:lang w:val="en-GB"/>
        </w:rPr>
      </w:pPr>
    </w:p>
    <w:p w14:paraId="4B1D72BB" w14:textId="37101DCF" w:rsidR="00D35ED7" w:rsidRPr="00D35ED7" w:rsidRDefault="00B71C2F" w:rsidP="00B13E42">
      <w:pPr>
        <w:tabs>
          <w:tab w:val="left" w:pos="288"/>
          <w:tab w:val="left" w:pos="864"/>
        </w:tabs>
        <w:ind w:right="709"/>
        <w:jc w:val="right"/>
        <w:rPr>
          <w:rFonts w:asciiTheme="minorHAnsi" w:hAnsiTheme="minorHAnsi" w:cs="Arial"/>
          <w:szCs w:val="24"/>
          <w:lang w:val="en-GB"/>
        </w:rPr>
      </w:pPr>
      <w:hyperlink r:id="rId13" w:history="1">
        <w:r w:rsidR="00D35ED7" w:rsidRPr="00A46257">
          <w:rPr>
            <w:rStyle w:val="Hyperlink"/>
            <w:rFonts w:asciiTheme="minorHAnsi" w:hAnsiTheme="minorHAnsi" w:cs="Arial"/>
            <w:szCs w:val="24"/>
            <w:lang w:val="en-GB"/>
          </w:rPr>
          <w:t>www.</w:t>
        </w:r>
        <w:r w:rsidR="00631F80">
          <w:rPr>
            <w:rStyle w:val="Hyperlink"/>
            <w:rFonts w:asciiTheme="minorHAnsi" w:hAnsiTheme="minorHAnsi" w:cs="Arial"/>
            <w:szCs w:val="24"/>
            <w:lang w:val="en-GB"/>
          </w:rPr>
          <w:t>cpdp</w:t>
        </w:r>
        <w:r w:rsidR="00D35ED7" w:rsidRPr="00A46257">
          <w:rPr>
            <w:rStyle w:val="Hyperlink"/>
            <w:rFonts w:asciiTheme="minorHAnsi" w:hAnsiTheme="minorHAnsi" w:cs="Arial"/>
            <w:szCs w:val="24"/>
            <w:lang w:val="en-GB"/>
          </w:rPr>
          <w:t>.vic.gov.au</w:t>
        </w:r>
      </w:hyperlink>
    </w:p>
    <w:p w14:paraId="30AD3EA8" w14:textId="56B0979C" w:rsidR="00A65AE9" w:rsidRDefault="00A65AE9" w:rsidP="00D35ED7">
      <w:pPr>
        <w:tabs>
          <w:tab w:val="left" w:pos="288"/>
          <w:tab w:val="left" w:pos="864"/>
        </w:tabs>
        <w:rPr>
          <w:rFonts w:asciiTheme="minorHAnsi" w:hAnsiTheme="minorHAnsi" w:cs="Arial"/>
          <w:szCs w:val="24"/>
          <w:lang w:val="en-GB"/>
        </w:rPr>
      </w:pPr>
      <w:r>
        <w:rPr>
          <w:rFonts w:asciiTheme="minorHAnsi" w:hAnsiTheme="minorHAnsi" w:cs="Arial"/>
          <w:noProof/>
          <w:szCs w:val="24"/>
          <w:lang w:eastAsia="en-AU"/>
        </w:rPr>
        <mc:AlternateContent>
          <mc:Choice Requires="wps">
            <w:drawing>
              <wp:anchor distT="0" distB="0" distL="114300" distR="114300" simplePos="0" relativeHeight="251662336" behindDoc="0" locked="0" layoutInCell="1" allowOverlap="1" wp14:anchorId="0A3137BA" wp14:editId="21593F45">
                <wp:simplePos x="0" y="0"/>
                <wp:positionH relativeFrom="column">
                  <wp:posOffset>0</wp:posOffset>
                </wp:positionH>
                <wp:positionV relativeFrom="paragraph">
                  <wp:posOffset>78105</wp:posOffset>
                </wp:positionV>
                <wp:extent cx="5518298"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551829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611F2107" id="Straight Connector 3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6.15pt" to="43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" strokecolor="#78be20 [3204]" strokeweight=".5pt">
                <v:stroke joinstyle="miter"/>
              </v:line>
            </w:pict>
          </mc:Fallback>
        </mc:AlternateContent>
      </w:r>
    </w:p>
    <w:p w14:paraId="13BB1EB2" w14:textId="77777777" w:rsidR="00A65AE9" w:rsidRDefault="00A65AE9" w:rsidP="00A65AE9">
      <w:pPr>
        <w:tabs>
          <w:tab w:val="left" w:pos="288"/>
          <w:tab w:val="left" w:pos="864"/>
        </w:tabs>
        <w:rPr>
          <w:rFonts w:asciiTheme="minorHAnsi" w:hAnsiTheme="minorHAnsi" w:cs="Arial"/>
          <w:szCs w:val="24"/>
        </w:rPr>
      </w:pPr>
      <w:r w:rsidRPr="00D35ED7">
        <w:rPr>
          <w:rFonts w:asciiTheme="minorHAnsi" w:hAnsiTheme="minorHAnsi" w:cs="Arial"/>
          <w:szCs w:val="24"/>
          <w:lang w:val="en-GB"/>
        </w:rPr>
        <w:t>Office of the</w:t>
      </w:r>
      <w:r>
        <w:rPr>
          <w:rFonts w:asciiTheme="minorHAnsi" w:hAnsiTheme="minorHAnsi" w:cs="Arial"/>
          <w:szCs w:val="24"/>
          <w:lang w:val="en-GB"/>
        </w:rPr>
        <w:t xml:space="preserve"> Australian Information Commissioner </w:t>
      </w:r>
      <w:r>
        <w:rPr>
          <w:rFonts w:asciiTheme="minorHAnsi" w:hAnsiTheme="minorHAnsi" w:cs="Arial"/>
          <w:szCs w:val="24"/>
          <w:lang w:val="en-GB"/>
        </w:rPr>
        <w:tab/>
      </w:r>
      <w:r w:rsidRPr="00D35ED7">
        <w:rPr>
          <w:rFonts w:asciiTheme="minorHAnsi" w:hAnsiTheme="minorHAnsi" w:cs="Arial"/>
          <w:szCs w:val="24"/>
          <w:lang w:val="en-GB"/>
        </w:rPr>
        <w:t>Phone:</w:t>
      </w:r>
      <w:r w:rsidRPr="00D35ED7">
        <w:rPr>
          <w:rFonts w:asciiTheme="minorHAnsi" w:hAnsiTheme="minorHAnsi" w:cs="Arial"/>
          <w:szCs w:val="24"/>
          <w:lang w:val="en-GB"/>
        </w:rPr>
        <w:tab/>
      </w:r>
      <w:r w:rsidRPr="00D35ED7">
        <w:rPr>
          <w:rFonts w:asciiTheme="minorHAnsi" w:hAnsiTheme="minorHAnsi" w:cs="Arial"/>
          <w:szCs w:val="24"/>
        </w:rPr>
        <w:t>1300 363 992</w:t>
      </w:r>
    </w:p>
    <w:p w14:paraId="0C954C4A" w14:textId="77777777" w:rsidR="00A65AE9" w:rsidRPr="00D35ED7" w:rsidRDefault="00A65AE9" w:rsidP="00A65AE9">
      <w:pPr>
        <w:tabs>
          <w:tab w:val="left" w:pos="288"/>
          <w:tab w:val="left" w:pos="864"/>
        </w:tabs>
        <w:rPr>
          <w:rFonts w:asciiTheme="minorHAnsi" w:hAnsiTheme="minorHAnsi" w:cs="Arial"/>
          <w:szCs w:val="24"/>
        </w:rPr>
      </w:pPr>
    </w:p>
    <w:p w14:paraId="569C5A25" w14:textId="77777777" w:rsidR="00A65AE9" w:rsidRPr="00D35ED7" w:rsidRDefault="00B71C2F" w:rsidP="00A65AE9">
      <w:pPr>
        <w:tabs>
          <w:tab w:val="left" w:pos="288"/>
          <w:tab w:val="left" w:pos="864"/>
        </w:tabs>
        <w:ind w:right="709"/>
        <w:jc w:val="right"/>
        <w:rPr>
          <w:rFonts w:asciiTheme="minorHAnsi" w:hAnsiTheme="minorHAnsi" w:cs="Arial"/>
          <w:szCs w:val="24"/>
        </w:rPr>
      </w:pPr>
      <w:hyperlink r:id="rId14" w:history="1">
        <w:r w:rsidR="00A65AE9" w:rsidRPr="00B11605">
          <w:rPr>
            <w:rStyle w:val="Hyperlink"/>
            <w:rFonts w:asciiTheme="minorHAnsi" w:hAnsiTheme="minorHAnsi" w:cs="Arial"/>
            <w:szCs w:val="24"/>
          </w:rPr>
          <w:t>www.oaic.gov.au</w:t>
        </w:r>
      </w:hyperlink>
    </w:p>
    <w:p w14:paraId="43C753AA" w14:textId="33E343CF" w:rsidR="00D35ED7" w:rsidRPr="00D35ED7" w:rsidRDefault="00B13E42" w:rsidP="00D35ED7">
      <w:pPr>
        <w:tabs>
          <w:tab w:val="left" w:pos="288"/>
          <w:tab w:val="left" w:pos="864"/>
        </w:tabs>
        <w:rPr>
          <w:rFonts w:asciiTheme="minorHAnsi" w:hAnsiTheme="minorHAnsi" w:cs="Arial"/>
          <w:szCs w:val="24"/>
          <w:lang w:val="en-GB"/>
        </w:rPr>
      </w:pPr>
      <w:r>
        <w:rPr>
          <w:rFonts w:asciiTheme="minorHAnsi" w:hAnsiTheme="minorHAnsi" w:cs="Arial"/>
          <w:noProof/>
          <w:szCs w:val="24"/>
          <w:lang w:eastAsia="en-AU"/>
        </w:rPr>
        <mc:AlternateContent>
          <mc:Choice Requires="wps">
            <w:drawing>
              <wp:anchor distT="0" distB="0" distL="114300" distR="114300" simplePos="0" relativeHeight="251666432" behindDoc="0" locked="0" layoutInCell="1" allowOverlap="1" wp14:anchorId="7DE5AD9D" wp14:editId="2E38BD75">
                <wp:simplePos x="0" y="0"/>
                <wp:positionH relativeFrom="column">
                  <wp:posOffset>9054</wp:posOffset>
                </wp:positionH>
                <wp:positionV relativeFrom="paragraph">
                  <wp:posOffset>109547</wp:posOffset>
                </wp:positionV>
                <wp:extent cx="5518298" cy="0"/>
                <wp:effectExtent l="0" t="0" r="0" b="0"/>
                <wp:wrapNone/>
                <wp:docPr id="576" name="Straight Connector 576"/>
                <wp:cNvGraphicFramePr/>
                <a:graphic xmlns:a="http://schemas.openxmlformats.org/drawingml/2006/main">
                  <a:graphicData uri="http://schemas.microsoft.com/office/word/2010/wordprocessingShape">
                    <wps:wsp>
                      <wps:cNvCnPr/>
                      <wps:spPr>
                        <a:xfrm>
                          <a:off x="0" y="0"/>
                          <a:ext cx="551829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3EFDB88B" id="Straight Connector 57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pt,8.65pt" to="435.2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" strokecolor="#78be20 [3204]" strokeweight=".5pt">
                <v:stroke joinstyle="miter"/>
              </v:line>
            </w:pict>
          </mc:Fallback>
        </mc:AlternateContent>
      </w:r>
    </w:p>
    <w:p w14:paraId="50E17188" w14:textId="1AFB5AA0" w:rsidR="00D35ED7" w:rsidRPr="00D35ED7" w:rsidRDefault="00522FE6" w:rsidP="00D35ED7">
      <w:pPr>
        <w:tabs>
          <w:tab w:val="center" w:pos="0"/>
          <w:tab w:val="left" w:pos="288"/>
          <w:tab w:val="left" w:pos="864"/>
        </w:tabs>
        <w:rPr>
          <w:rFonts w:asciiTheme="minorHAnsi" w:hAnsiTheme="minorHAnsi" w:cs="Arial"/>
          <w:szCs w:val="24"/>
          <w:lang w:val="en-GB"/>
        </w:rPr>
      </w:pPr>
      <w:r>
        <w:rPr>
          <w:rFonts w:asciiTheme="minorHAnsi" w:hAnsiTheme="minorHAnsi" w:cs="Arial"/>
          <w:szCs w:val="24"/>
          <w:lang w:val="en-GB"/>
        </w:rPr>
        <w:t xml:space="preserve">Springs Medical </w:t>
      </w:r>
      <w:r w:rsidR="00D35ED7" w:rsidRPr="00D35ED7">
        <w:rPr>
          <w:rFonts w:asciiTheme="minorHAnsi" w:hAnsiTheme="minorHAnsi" w:cs="Arial"/>
          <w:szCs w:val="24"/>
          <w:lang w:val="en-GB"/>
        </w:rPr>
        <w:t>seeks to respond to all complaints in a fair and efficient manner.</w:t>
      </w:r>
    </w:p>
    <w:p w14:paraId="73CD40E6" w14:textId="77777777" w:rsidR="00D35ED7" w:rsidRPr="00D35ED7" w:rsidRDefault="00D35ED7" w:rsidP="00D35ED7">
      <w:pPr>
        <w:rPr>
          <w:rFonts w:asciiTheme="minorHAnsi" w:hAnsiTheme="minorHAnsi" w:cs="Arial"/>
          <w:szCs w:val="24"/>
        </w:rPr>
      </w:pPr>
    </w:p>
    <w:p w14:paraId="243FB73C" w14:textId="77777777" w:rsidR="00D35ED7" w:rsidRPr="00D35ED7" w:rsidRDefault="00D35ED7" w:rsidP="00D35ED7">
      <w:pPr>
        <w:rPr>
          <w:rFonts w:asciiTheme="minorHAnsi" w:hAnsiTheme="minorHAnsi" w:cs="Arial"/>
          <w:szCs w:val="24"/>
        </w:rPr>
      </w:pPr>
      <w:r w:rsidRPr="00D35ED7">
        <w:rPr>
          <w:rFonts w:asciiTheme="minorHAnsi" w:hAnsiTheme="minorHAnsi" w:cs="Arial"/>
          <w:szCs w:val="24"/>
        </w:rPr>
        <w:t xml:space="preserve">Patients may also request the additional relevant documents associated with this </w:t>
      </w:r>
      <w:proofErr w:type="gramStart"/>
      <w:r w:rsidRPr="00D35ED7">
        <w:rPr>
          <w:rFonts w:asciiTheme="minorHAnsi" w:hAnsiTheme="minorHAnsi" w:cs="Arial"/>
          <w:szCs w:val="24"/>
        </w:rPr>
        <w:t>policy:-</w:t>
      </w:r>
      <w:proofErr w:type="gramEnd"/>
    </w:p>
    <w:p w14:paraId="3B65400E" w14:textId="77777777" w:rsidR="00D35ED7" w:rsidRPr="00D35ED7" w:rsidRDefault="00D35ED7" w:rsidP="00D35ED7">
      <w:pPr>
        <w:numPr>
          <w:ilvl w:val="0"/>
          <w:numId w:val="9"/>
        </w:numPr>
        <w:suppressAutoHyphens/>
        <w:ind w:left="0" w:firstLine="0"/>
        <w:rPr>
          <w:rFonts w:asciiTheme="minorHAnsi" w:hAnsiTheme="minorHAnsi" w:cs="Arial"/>
          <w:szCs w:val="24"/>
        </w:rPr>
      </w:pPr>
      <w:r w:rsidRPr="00D35ED7">
        <w:rPr>
          <w:rFonts w:asciiTheme="minorHAnsi" w:hAnsiTheme="minorHAnsi" w:cs="Arial"/>
          <w:b/>
          <w:szCs w:val="24"/>
        </w:rPr>
        <w:t>Patient Consent Form</w:t>
      </w:r>
      <w:r w:rsidRPr="00D35ED7">
        <w:rPr>
          <w:rFonts w:asciiTheme="minorHAnsi" w:hAnsiTheme="minorHAnsi" w:cs="Arial"/>
          <w:szCs w:val="24"/>
        </w:rPr>
        <w:t xml:space="preserve"> (usually provided to new patients)</w:t>
      </w:r>
    </w:p>
    <w:p w14:paraId="365728F6" w14:textId="484289A9" w:rsidR="00D35ED7" w:rsidRPr="00D35ED7" w:rsidRDefault="00311073" w:rsidP="00D35ED7">
      <w:pPr>
        <w:numPr>
          <w:ilvl w:val="0"/>
          <w:numId w:val="9"/>
        </w:numPr>
        <w:suppressAutoHyphens/>
        <w:ind w:left="0" w:firstLine="0"/>
        <w:rPr>
          <w:rFonts w:asciiTheme="minorHAnsi" w:hAnsiTheme="minorHAnsi" w:cs="Arial"/>
          <w:szCs w:val="24"/>
        </w:rPr>
      </w:pPr>
      <w:r>
        <w:rPr>
          <w:rFonts w:asciiTheme="minorHAnsi" w:hAnsiTheme="minorHAnsi" w:cs="Arial"/>
          <w:b/>
          <w:szCs w:val="24"/>
        </w:rPr>
        <w:t xml:space="preserve">Personal Health </w:t>
      </w:r>
      <w:r w:rsidR="000228B4">
        <w:rPr>
          <w:rFonts w:asciiTheme="minorHAnsi" w:hAnsiTheme="minorHAnsi" w:cs="Arial"/>
          <w:b/>
          <w:szCs w:val="24"/>
        </w:rPr>
        <w:t xml:space="preserve">Information </w:t>
      </w:r>
      <w:r w:rsidR="00D35ED7" w:rsidRPr="00D35ED7">
        <w:rPr>
          <w:rFonts w:asciiTheme="minorHAnsi" w:hAnsiTheme="minorHAnsi" w:cs="Arial"/>
          <w:b/>
          <w:szCs w:val="24"/>
        </w:rPr>
        <w:t>Collection Statement</w:t>
      </w:r>
      <w:r w:rsidR="00D35ED7" w:rsidRPr="00D35ED7">
        <w:rPr>
          <w:rFonts w:asciiTheme="minorHAnsi" w:hAnsiTheme="minorHAnsi" w:cs="Arial"/>
          <w:szCs w:val="24"/>
        </w:rPr>
        <w:t xml:space="preserve"> (provided along with this policy statement)</w:t>
      </w:r>
    </w:p>
    <w:p w14:paraId="48CB30F8" w14:textId="77777777" w:rsidR="00D35ED7" w:rsidRPr="00D35ED7" w:rsidRDefault="00D35ED7" w:rsidP="00D35ED7">
      <w:pPr>
        <w:numPr>
          <w:ilvl w:val="0"/>
          <w:numId w:val="9"/>
        </w:numPr>
        <w:tabs>
          <w:tab w:val="left" w:pos="709"/>
        </w:tabs>
        <w:suppressAutoHyphens/>
        <w:ind w:hanging="720"/>
        <w:rPr>
          <w:rFonts w:asciiTheme="minorHAnsi" w:hAnsiTheme="minorHAnsi" w:cs="Arial"/>
          <w:szCs w:val="24"/>
        </w:rPr>
      </w:pPr>
      <w:r w:rsidRPr="00D35ED7">
        <w:rPr>
          <w:rFonts w:asciiTheme="minorHAnsi" w:hAnsiTheme="minorHAnsi" w:cs="Arial"/>
          <w:b/>
          <w:szCs w:val="24"/>
        </w:rPr>
        <w:t>Request for Access to Personal Health Information</w:t>
      </w:r>
      <w:r w:rsidRPr="00D35ED7">
        <w:rPr>
          <w:rFonts w:asciiTheme="minorHAnsi" w:hAnsiTheme="minorHAnsi" w:cs="Arial"/>
          <w:szCs w:val="24"/>
        </w:rPr>
        <w:t xml:space="preserve"> (provided to a patient when requesting information for a variety of purposes) </w:t>
      </w:r>
    </w:p>
    <w:p w14:paraId="79C92F4D" w14:textId="123776B7" w:rsidR="00DC70BD" w:rsidRPr="00D35ED7" w:rsidRDefault="00DC70BD" w:rsidP="00DC70BD">
      <w:pPr>
        <w:ind w:right="556"/>
        <w:rPr>
          <w:rFonts w:asciiTheme="minorHAnsi" w:hAnsiTheme="minorHAnsi"/>
        </w:rPr>
      </w:pPr>
    </w:p>
    <w:sectPr w:rsidR="00DC70BD" w:rsidRPr="00D35ED7" w:rsidSect="00CE2B9E">
      <w:footerReference w:type="first" r:id="rId15"/>
      <w:pgSz w:w="11900" w:h="16840"/>
      <w:pgMar w:top="-2552" w:right="1268" w:bottom="1701" w:left="1276"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712E2" w14:textId="77777777" w:rsidR="00B71C2F" w:rsidRDefault="00B71C2F" w:rsidP="009A72A3">
      <w:r>
        <w:separator/>
      </w:r>
    </w:p>
  </w:endnote>
  <w:endnote w:type="continuationSeparator" w:id="0">
    <w:p w14:paraId="1CE03729" w14:textId="77777777" w:rsidR="00B71C2F" w:rsidRDefault="00B71C2F" w:rsidP="009A7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Roboto Medium">
    <w:altName w:val="Roboto Medium"/>
    <w:panose1 w:val="02000000000000000000"/>
    <w:charset w:val="00"/>
    <w:family w:val="auto"/>
    <w:pitch w:val="variable"/>
    <w:sig w:usb0="E00002FF" w:usb1="5000205B" w:usb2="00000020" w:usb3="00000000" w:csb0="0000019F" w:csb1="00000000"/>
  </w:font>
  <w:font w:name="Roboto Light">
    <w:altName w:val="Roboto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Monotype Sorts">
    <w:panose1 w:val="01010601010101010101"/>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340" w:type="dxa"/>
      <w:jc w:val="center"/>
      <w:tblLook w:val="04A0" w:firstRow="1" w:lastRow="0" w:firstColumn="1" w:lastColumn="0" w:noHBand="0" w:noVBand="1"/>
    </w:tblPr>
    <w:tblGrid>
      <w:gridCol w:w="1026"/>
      <w:gridCol w:w="3227"/>
      <w:gridCol w:w="425"/>
      <w:gridCol w:w="3189"/>
      <w:gridCol w:w="488"/>
      <w:gridCol w:w="2985"/>
    </w:tblGrid>
    <w:tr w:rsidR="005E487F" w14:paraId="765A7F3D" w14:textId="77777777" w:rsidTr="00FD0E78">
      <w:trPr>
        <w:jc w:val="center"/>
      </w:trPr>
      <w:tc>
        <w:tcPr>
          <w:tcW w:w="1026" w:type="dxa"/>
          <w:tcBorders>
            <w:top w:val="nil"/>
            <w:left w:val="nil"/>
            <w:bottom w:val="nil"/>
            <w:right w:val="nil"/>
          </w:tcBorders>
        </w:tcPr>
        <w:p w14:paraId="2EBCC0C1" w14:textId="77777777" w:rsidR="005E487F" w:rsidRPr="00EC016B" w:rsidRDefault="005E487F" w:rsidP="005E487F">
          <w:pPr>
            <w:ind w:left="-10" w:firstLine="10"/>
            <w:jc w:val="right"/>
            <w:rPr>
              <w:color w:val="00A9E0"/>
            </w:rPr>
          </w:pPr>
          <w:r w:rsidRPr="008C2A75">
            <w:rPr>
              <w:color w:val="00A9E0" w:themeColor="accent2"/>
            </w:rPr>
            <w:sym w:font="Wingdings" w:char="F06C"/>
          </w:r>
        </w:p>
      </w:tc>
      <w:tc>
        <w:tcPr>
          <w:tcW w:w="3227" w:type="dxa"/>
          <w:tcBorders>
            <w:top w:val="nil"/>
            <w:left w:val="nil"/>
            <w:bottom w:val="nil"/>
            <w:right w:val="nil"/>
          </w:tcBorders>
        </w:tcPr>
        <w:p w14:paraId="1A3B88CD" w14:textId="77777777" w:rsidR="005E487F" w:rsidRPr="00EC016B" w:rsidRDefault="005E487F" w:rsidP="005E487F">
          <w:r w:rsidRPr="00EC016B">
            <w:t>10 Hospital Street</w:t>
          </w:r>
        </w:p>
        <w:p w14:paraId="78FBEE65" w14:textId="77777777" w:rsidR="005E487F" w:rsidRPr="00EC016B" w:rsidRDefault="005E487F" w:rsidP="005E487F">
          <w:r w:rsidRPr="00EC016B">
            <w:t>Daylesford 3460</w:t>
          </w:r>
        </w:p>
        <w:p w14:paraId="73F5954B" w14:textId="77777777" w:rsidR="005E487F" w:rsidRPr="00C97333" w:rsidRDefault="005E487F" w:rsidP="005E487F">
          <w:pPr>
            <w:rPr>
              <w:rFonts w:ascii="Roboto" w:hAnsi="Roboto"/>
            </w:rPr>
          </w:pPr>
          <w:r w:rsidRPr="00C97333">
            <w:rPr>
              <w:rFonts w:ascii="Roboto" w:hAnsi="Roboto"/>
            </w:rPr>
            <w:t>t:03 5348 2227</w:t>
          </w:r>
        </w:p>
        <w:p w14:paraId="2F6D6126" w14:textId="77777777" w:rsidR="005E487F" w:rsidRPr="00C97333" w:rsidRDefault="005E487F" w:rsidP="005E487F">
          <w:pPr>
            <w:rPr>
              <w:rFonts w:ascii="Roboto" w:hAnsi="Roboto"/>
            </w:rPr>
          </w:pPr>
          <w:r>
            <w:t>f</w:t>
          </w:r>
          <w:r w:rsidRPr="00EC016B">
            <w:t>:03 5348 1447</w:t>
          </w:r>
        </w:p>
      </w:tc>
      <w:tc>
        <w:tcPr>
          <w:tcW w:w="425" w:type="dxa"/>
          <w:tcBorders>
            <w:top w:val="nil"/>
            <w:left w:val="nil"/>
            <w:bottom w:val="nil"/>
            <w:right w:val="nil"/>
          </w:tcBorders>
        </w:tcPr>
        <w:p w14:paraId="1234AEDF" w14:textId="77777777" w:rsidR="005E487F" w:rsidRPr="00EC016B" w:rsidRDefault="005E487F" w:rsidP="005E487F">
          <w:pPr>
            <w:rPr>
              <w:color w:val="E31C79"/>
            </w:rPr>
          </w:pPr>
          <w:r w:rsidRPr="008C2A75">
            <w:rPr>
              <w:color w:val="E31C79" w:themeColor="accent3"/>
            </w:rPr>
            <w:sym w:font="Wingdings" w:char="F06C"/>
          </w:r>
        </w:p>
      </w:tc>
      <w:tc>
        <w:tcPr>
          <w:tcW w:w="3189" w:type="dxa"/>
          <w:tcBorders>
            <w:top w:val="nil"/>
            <w:left w:val="nil"/>
            <w:bottom w:val="nil"/>
            <w:right w:val="nil"/>
          </w:tcBorders>
        </w:tcPr>
        <w:p w14:paraId="0A25601B" w14:textId="77777777" w:rsidR="005E487F" w:rsidRPr="00EC016B" w:rsidRDefault="005E487F" w:rsidP="005E487F">
          <w:r w:rsidRPr="00EC016B">
            <w:t>22 Victoria Street</w:t>
          </w:r>
        </w:p>
        <w:p w14:paraId="56E49D09" w14:textId="77777777" w:rsidR="005E487F" w:rsidRPr="00EC016B" w:rsidRDefault="005E487F" w:rsidP="005E487F">
          <w:r w:rsidRPr="00EC016B">
            <w:t>Trentham 3458</w:t>
          </w:r>
        </w:p>
        <w:p w14:paraId="1B694913" w14:textId="77777777" w:rsidR="005E487F" w:rsidRPr="00640B0D" w:rsidRDefault="005E487F" w:rsidP="005E487F">
          <w:pPr>
            <w:rPr>
              <w:rFonts w:ascii="Roboto" w:hAnsi="Roboto"/>
            </w:rPr>
          </w:pPr>
          <w:r w:rsidRPr="00640B0D">
            <w:rPr>
              <w:rFonts w:ascii="Roboto" w:hAnsi="Roboto"/>
            </w:rPr>
            <w:t>t: 03 5424 1602</w:t>
          </w:r>
        </w:p>
        <w:p w14:paraId="31251979" w14:textId="77777777" w:rsidR="005E487F" w:rsidRDefault="005E487F" w:rsidP="005E487F">
          <w:r w:rsidRPr="00EC016B">
            <w:t>f: 03 5424 1</w:t>
          </w:r>
          <w:r>
            <w:t>8</w:t>
          </w:r>
          <w:r w:rsidRPr="00EC016B">
            <w:t>51</w:t>
          </w:r>
        </w:p>
      </w:tc>
      <w:tc>
        <w:tcPr>
          <w:tcW w:w="488" w:type="dxa"/>
          <w:tcBorders>
            <w:top w:val="nil"/>
            <w:left w:val="nil"/>
            <w:bottom w:val="nil"/>
            <w:right w:val="nil"/>
          </w:tcBorders>
        </w:tcPr>
        <w:p w14:paraId="774EF9F1" w14:textId="77777777" w:rsidR="005E487F" w:rsidRDefault="005E487F" w:rsidP="005E487F">
          <w:pPr>
            <w:rPr>
              <w:color w:val="78BE20"/>
            </w:rPr>
          </w:pPr>
          <w:r w:rsidRPr="008C2A75">
            <w:rPr>
              <w:color w:val="78BE20" w:themeColor="accent1"/>
            </w:rPr>
            <w:sym w:font="Wingdings" w:char="F06C"/>
          </w:r>
        </w:p>
        <w:p w14:paraId="2BD77B3A" w14:textId="77777777" w:rsidR="005E487F" w:rsidRDefault="005E487F" w:rsidP="005E487F"/>
        <w:p w14:paraId="049F3079" w14:textId="77777777" w:rsidR="005E487F" w:rsidRPr="009249F0" w:rsidRDefault="005E487F" w:rsidP="005E487F"/>
      </w:tc>
      <w:tc>
        <w:tcPr>
          <w:tcW w:w="2985" w:type="dxa"/>
          <w:tcBorders>
            <w:top w:val="nil"/>
            <w:left w:val="nil"/>
            <w:bottom w:val="nil"/>
            <w:right w:val="nil"/>
          </w:tcBorders>
        </w:tcPr>
        <w:p w14:paraId="6A13419C" w14:textId="77777777" w:rsidR="005E487F" w:rsidRPr="00EC016B" w:rsidRDefault="005E487F" w:rsidP="005E487F">
          <w:r w:rsidRPr="00EC016B">
            <w:t>89 Piper Street</w:t>
          </w:r>
        </w:p>
        <w:p w14:paraId="7FC8EB97" w14:textId="77777777" w:rsidR="005E487F" w:rsidRPr="00EC016B" w:rsidRDefault="005E487F" w:rsidP="005E487F">
          <w:r w:rsidRPr="00EC016B">
            <w:t>Kyneton 3444</w:t>
          </w:r>
        </w:p>
        <w:p w14:paraId="5A02EB9A" w14:textId="77777777" w:rsidR="005E487F" w:rsidRPr="00640B0D" w:rsidRDefault="005E487F" w:rsidP="005E487F">
          <w:pPr>
            <w:rPr>
              <w:rFonts w:ascii="Roboto" w:hAnsi="Roboto"/>
            </w:rPr>
          </w:pPr>
          <w:r w:rsidRPr="00640B0D">
            <w:rPr>
              <w:rFonts w:ascii="Roboto" w:hAnsi="Roboto"/>
            </w:rPr>
            <w:t>t: 03 5422 1298</w:t>
          </w:r>
        </w:p>
        <w:p w14:paraId="3D155494" w14:textId="77777777" w:rsidR="005E487F" w:rsidRDefault="005E487F" w:rsidP="005E487F">
          <w:r w:rsidRPr="00EC016B">
            <w:t>f: 03 5422 1307</w:t>
          </w:r>
        </w:p>
      </w:tc>
    </w:tr>
    <w:tr w:rsidR="005E487F" w14:paraId="05723825" w14:textId="77777777" w:rsidTr="00FD0E78">
      <w:trPr>
        <w:jc w:val="center"/>
      </w:trPr>
      <w:tc>
        <w:tcPr>
          <w:tcW w:w="1026" w:type="dxa"/>
          <w:tcBorders>
            <w:top w:val="nil"/>
            <w:left w:val="nil"/>
            <w:bottom w:val="nil"/>
            <w:right w:val="nil"/>
          </w:tcBorders>
          <w:shd w:val="clear" w:color="auto" w:fill="78BE20" w:themeFill="accent1"/>
        </w:tcPr>
        <w:p w14:paraId="08D04053" w14:textId="77777777" w:rsidR="005E487F" w:rsidRPr="0076329C" w:rsidRDefault="005E487F" w:rsidP="005E487F">
          <w:pPr>
            <w:rPr>
              <w:color w:val="FFFFFF"/>
            </w:rPr>
          </w:pPr>
        </w:p>
      </w:tc>
      <w:tc>
        <w:tcPr>
          <w:tcW w:w="3652" w:type="dxa"/>
          <w:gridSpan w:val="2"/>
          <w:tcBorders>
            <w:top w:val="nil"/>
            <w:left w:val="nil"/>
            <w:bottom w:val="nil"/>
            <w:right w:val="nil"/>
          </w:tcBorders>
          <w:shd w:val="clear" w:color="auto" w:fill="78BE20" w:themeFill="accent1"/>
        </w:tcPr>
        <w:p w14:paraId="384058B0" w14:textId="77777777" w:rsidR="005E487F" w:rsidRPr="0076329C" w:rsidRDefault="005E487F" w:rsidP="005E487F">
          <w:pPr>
            <w:rPr>
              <w:color w:val="FFFFFF"/>
            </w:rPr>
          </w:pPr>
          <w:r w:rsidRPr="0076329C">
            <w:rPr>
              <w:color w:val="FFFFFF"/>
            </w:rPr>
            <w:t>admin@springsmedical.com.au</w:t>
          </w:r>
        </w:p>
      </w:tc>
      <w:tc>
        <w:tcPr>
          <w:tcW w:w="3677" w:type="dxa"/>
          <w:gridSpan w:val="2"/>
          <w:tcBorders>
            <w:top w:val="nil"/>
            <w:left w:val="nil"/>
            <w:bottom w:val="nil"/>
            <w:right w:val="nil"/>
          </w:tcBorders>
          <w:shd w:val="clear" w:color="auto" w:fill="78BE20" w:themeFill="accent1"/>
        </w:tcPr>
        <w:p w14:paraId="17973C0B" w14:textId="77777777" w:rsidR="005E487F" w:rsidRPr="0076329C" w:rsidRDefault="005E487F" w:rsidP="005E487F">
          <w:pPr>
            <w:rPr>
              <w:color w:val="FFFFFF"/>
            </w:rPr>
          </w:pPr>
          <w:r w:rsidRPr="0076329C">
            <w:rPr>
              <w:color w:val="FFFFFF"/>
            </w:rPr>
            <w:t>www.springsmedical.com.au</w:t>
          </w:r>
        </w:p>
      </w:tc>
      <w:tc>
        <w:tcPr>
          <w:tcW w:w="2985" w:type="dxa"/>
          <w:tcBorders>
            <w:top w:val="nil"/>
            <w:left w:val="nil"/>
            <w:bottom w:val="nil"/>
            <w:right w:val="nil"/>
          </w:tcBorders>
          <w:shd w:val="clear" w:color="auto" w:fill="78BE20" w:themeFill="accent1"/>
        </w:tcPr>
        <w:p w14:paraId="1FE73F40" w14:textId="77777777" w:rsidR="005E487F" w:rsidRPr="0076329C" w:rsidRDefault="005E487F" w:rsidP="005E487F">
          <w:pPr>
            <w:rPr>
              <w:color w:val="FFFFFF"/>
            </w:rPr>
          </w:pPr>
          <w:proofErr w:type="spellStart"/>
          <w:r w:rsidRPr="0076329C">
            <w:rPr>
              <w:color w:val="FFFFFF"/>
            </w:rPr>
            <w:t>abn</w:t>
          </w:r>
          <w:proofErr w:type="spellEnd"/>
          <w:r w:rsidRPr="0076329C">
            <w:rPr>
              <w:color w:val="FFFFFF"/>
            </w:rPr>
            <w:t>: 7491 7927 268</w:t>
          </w:r>
        </w:p>
      </w:tc>
    </w:tr>
  </w:tbl>
  <w:p w14:paraId="0388446C" w14:textId="346F592C" w:rsidR="00E7573D" w:rsidRDefault="00E757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340" w:type="dxa"/>
      <w:jc w:val="center"/>
      <w:tblLook w:val="04A0" w:firstRow="1" w:lastRow="0" w:firstColumn="1" w:lastColumn="0" w:noHBand="0" w:noVBand="1"/>
    </w:tblPr>
    <w:tblGrid>
      <w:gridCol w:w="1026"/>
      <w:gridCol w:w="3227"/>
      <w:gridCol w:w="425"/>
      <w:gridCol w:w="3189"/>
      <w:gridCol w:w="488"/>
      <w:gridCol w:w="2985"/>
    </w:tblGrid>
    <w:tr w:rsidR="005E487F" w14:paraId="53BAE61E" w14:textId="77777777" w:rsidTr="00FD0E78">
      <w:trPr>
        <w:jc w:val="center"/>
      </w:trPr>
      <w:tc>
        <w:tcPr>
          <w:tcW w:w="1026" w:type="dxa"/>
          <w:tcBorders>
            <w:top w:val="nil"/>
            <w:left w:val="nil"/>
            <w:bottom w:val="nil"/>
            <w:right w:val="nil"/>
          </w:tcBorders>
        </w:tcPr>
        <w:p w14:paraId="2BB64701" w14:textId="77777777" w:rsidR="005E487F" w:rsidRPr="00EC016B" w:rsidRDefault="005E487F" w:rsidP="005E487F">
          <w:pPr>
            <w:ind w:left="-10" w:firstLine="10"/>
            <w:jc w:val="right"/>
            <w:rPr>
              <w:color w:val="00A9E0"/>
            </w:rPr>
          </w:pPr>
          <w:r w:rsidRPr="008C2A75">
            <w:rPr>
              <w:color w:val="00A9E0" w:themeColor="accent2"/>
            </w:rPr>
            <w:sym w:font="Wingdings" w:char="F06C"/>
          </w:r>
        </w:p>
      </w:tc>
      <w:tc>
        <w:tcPr>
          <w:tcW w:w="3227" w:type="dxa"/>
          <w:tcBorders>
            <w:top w:val="nil"/>
            <w:left w:val="nil"/>
            <w:bottom w:val="nil"/>
            <w:right w:val="nil"/>
          </w:tcBorders>
        </w:tcPr>
        <w:p w14:paraId="0ACEAC56" w14:textId="77777777" w:rsidR="005E487F" w:rsidRPr="00EC016B" w:rsidRDefault="005E487F" w:rsidP="005E487F">
          <w:r w:rsidRPr="00EC016B">
            <w:t>10 Hospital Street</w:t>
          </w:r>
        </w:p>
        <w:p w14:paraId="35B610D8" w14:textId="77777777" w:rsidR="005E487F" w:rsidRPr="00EC016B" w:rsidRDefault="005E487F" w:rsidP="005E487F">
          <w:r w:rsidRPr="00EC016B">
            <w:t>Daylesford 3460</w:t>
          </w:r>
        </w:p>
        <w:p w14:paraId="24B111C0" w14:textId="77777777" w:rsidR="005E487F" w:rsidRPr="00C97333" w:rsidRDefault="005E487F" w:rsidP="005E487F">
          <w:pPr>
            <w:rPr>
              <w:rFonts w:ascii="Roboto" w:hAnsi="Roboto"/>
            </w:rPr>
          </w:pPr>
          <w:r w:rsidRPr="00C97333">
            <w:rPr>
              <w:rFonts w:ascii="Roboto" w:hAnsi="Roboto"/>
            </w:rPr>
            <w:t>t:03 5348 2227</w:t>
          </w:r>
        </w:p>
        <w:p w14:paraId="3802C014" w14:textId="77777777" w:rsidR="005E487F" w:rsidRPr="00C97333" w:rsidRDefault="005E487F" w:rsidP="005E487F">
          <w:pPr>
            <w:rPr>
              <w:rFonts w:ascii="Roboto" w:hAnsi="Roboto"/>
            </w:rPr>
          </w:pPr>
          <w:r>
            <w:t>f</w:t>
          </w:r>
          <w:r w:rsidRPr="00EC016B">
            <w:t>:03 5348 1447</w:t>
          </w:r>
        </w:p>
      </w:tc>
      <w:tc>
        <w:tcPr>
          <w:tcW w:w="425" w:type="dxa"/>
          <w:tcBorders>
            <w:top w:val="nil"/>
            <w:left w:val="nil"/>
            <w:bottom w:val="nil"/>
            <w:right w:val="nil"/>
          </w:tcBorders>
        </w:tcPr>
        <w:p w14:paraId="5C8F8420" w14:textId="77777777" w:rsidR="005E487F" w:rsidRPr="00EC016B" w:rsidRDefault="005E487F" w:rsidP="005E487F">
          <w:pPr>
            <w:rPr>
              <w:color w:val="E31C79"/>
            </w:rPr>
          </w:pPr>
          <w:r w:rsidRPr="008C2A75">
            <w:rPr>
              <w:color w:val="E31C79" w:themeColor="accent3"/>
            </w:rPr>
            <w:sym w:font="Wingdings" w:char="F06C"/>
          </w:r>
        </w:p>
      </w:tc>
      <w:tc>
        <w:tcPr>
          <w:tcW w:w="3189" w:type="dxa"/>
          <w:tcBorders>
            <w:top w:val="nil"/>
            <w:left w:val="nil"/>
            <w:bottom w:val="nil"/>
            <w:right w:val="nil"/>
          </w:tcBorders>
        </w:tcPr>
        <w:p w14:paraId="08CC96B2" w14:textId="77777777" w:rsidR="005E487F" w:rsidRPr="00EC016B" w:rsidRDefault="005E487F" w:rsidP="005E487F">
          <w:r w:rsidRPr="00EC016B">
            <w:t>22 Victoria Street</w:t>
          </w:r>
        </w:p>
        <w:p w14:paraId="2BBDE0B0" w14:textId="77777777" w:rsidR="005E487F" w:rsidRPr="00EC016B" w:rsidRDefault="005E487F" w:rsidP="005E487F">
          <w:r w:rsidRPr="00EC016B">
            <w:t>Trentham 3458</w:t>
          </w:r>
        </w:p>
        <w:p w14:paraId="2E61985B" w14:textId="77777777" w:rsidR="005E487F" w:rsidRPr="00640B0D" w:rsidRDefault="005E487F" w:rsidP="005E487F">
          <w:pPr>
            <w:rPr>
              <w:rFonts w:ascii="Roboto" w:hAnsi="Roboto"/>
            </w:rPr>
          </w:pPr>
          <w:r w:rsidRPr="00640B0D">
            <w:rPr>
              <w:rFonts w:ascii="Roboto" w:hAnsi="Roboto"/>
            </w:rPr>
            <w:t>t: 03 5424 1602</w:t>
          </w:r>
        </w:p>
        <w:p w14:paraId="711E9B6B" w14:textId="77777777" w:rsidR="005E487F" w:rsidRDefault="005E487F" w:rsidP="005E487F">
          <w:r w:rsidRPr="00EC016B">
            <w:t>f: 03 5424 1</w:t>
          </w:r>
          <w:r>
            <w:t>8</w:t>
          </w:r>
          <w:r w:rsidRPr="00EC016B">
            <w:t>51</w:t>
          </w:r>
        </w:p>
      </w:tc>
      <w:tc>
        <w:tcPr>
          <w:tcW w:w="488" w:type="dxa"/>
          <w:tcBorders>
            <w:top w:val="nil"/>
            <w:left w:val="nil"/>
            <w:bottom w:val="nil"/>
            <w:right w:val="nil"/>
          </w:tcBorders>
        </w:tcPr>
        <w:p w14:paraId="3E3D5933" w14:textId="77777777" w:rsidR="005E487F" w:rsidRDefault="005E487F" w:rsidP="005E487F">
          <w:pPr>
            <w:rPr>
              <w:color w:val="78BE20"/>
            </w:rPr>
          </w:pPr>
          <w:r w:rsidRPr="008C2A75">
            <w:rPr>
              <w:color w:val="78BE20" w:themeColor="accent1"/>
            </w:rPr>
            <w:sym w:font="Wingdings" w:char="F06C"/>
          </w:r>
        </w:p>
        <w:p w14:paraId="5293C0C9" w14:textId="77777777" w:rsidR="005E487F" w:rsidRDefault="005E487F" w:rsidP="005E487F"/>
        <w:p w14:paraId="0957AEE6" w14:textId="77777777" w:rsidR="005E487F" w:rsidRPr="009249F0" w:rsidRDefault="005E487F" w:rsidP="005E487F"/>
      </w:tc>
      <w:tc>
        <w:tcPr>
          <w:tcW w:w="2985" w:type="dxa"/>
          <w:tcBorders>
            <w:top w:val="nil"/>
            <w:left w:val="nil"/>
            <w:bottom w:val="nil"/>
            <w:right w:val="nil"/>
          </w:tcBorders>
        </w:tcPr>
        <w:p w14:paraId="03DD52CC" w14:textId="77777777" w:rsidR="005E487F" w:rsidRPr="00EC016B" w:rsidRDefault="005E487F" w:rsidP="005E487F">
          <w:r w:rsidRPr="00EC016B">
            <w:t>89 Piper Street</w:t>
          </w:r>
        </w:p>
        <w:p w14:paraId="5CBE1A26" w14:textId="77777777" w:rsidR="005E487F" w:rsidRPr="00EC016B" w:rsidRDefault="005E487F" w:rsidP="005E487F">
          <w:r w:rsidRPr="00EC016B">
            <w:t>Kyneton 3444</w:t>
          </w:r>
        </w:p>
        <w:p w14:paraId="03FE0CEF" w14:textId="77777777" w:rsidR="005E487F" w:rsidRPr="00640B0D" w:rsidRDefault="005E487F" w:rsidP="005E487F">
          <w:pPr>
            <w:rPr>
              <w:rFonts w:ascii="Roboto" w:hAnsi="Roboto"/>
            </w:rPr>
          </w:pPr>
          <w:r w:rsidRPr="00640B0D">
            <w:rPr>
              <w:rFonts w:ascii="Roboto" w:hAnsi="Roboto"/>
            </w:rPr>
            <w:t>t: 03 5422 1298</w:t>
          </w:r>
        </w:p>
        <w:p w14:paraId="4442DA3B" w14:textId="77777777" w:rsidR="005E487F" w:rsidRDefault="005E487F" w:rsidP="005E487F">
          <w:r w:rsidRPr="00EC016B">
            <w:t>f: 03 5422 1307</w:t>
          </w:r>
        </w:p>
      </w:tc>
    </w:tr>
    <w:tr w:rsidR="005E487F" w14:paraId="1F09B342" w14:textId="77777777" w:rsidTr="00FD0E78">
      <w:trPr>
        <w:jc w:val="center"/>
      </w:trPr>
      <w:tc>
        <w:tcPr>
          <w:tcW w:w="1026" w:type="dxa"/>
          <w:tcBorders>
            <w:top w:val="nil"/>
            <w:left w:val="nil"/>
            <w:bottom w:val="nil"/>
            <w:right w:val="nil"/>
          </w:tcBorders>
          <w:shd w:val="clear" w:color="auto" w:fill="78BE20" w:themeFill="accent1"/>
        </w:tcPr>
        <w:p w14:paraId="441B0130" w14:textId="77777777" w:rsidR="005E487F" w:rsidRPr="0076329C" w:rsidRDefault="005E487F" w:rsidP="005E487F">
          <w:pPr>
            <w:rPr>
              <w:color w:val="FFFFFF"/>
            </w:rPr>
          </w:pPr>
        </w:p>
      </w:tc>
      <w:tc>
        <w:tcPr>
          <w:tcW w:w="3652" w:type="dxa"/>
          <w:gridSpan w:val="2"/>
          <w:tcBorders>
            <w:top w:val="nil"/>
            <w:left w:val="nil"/>
            <w:bottom w:val="nil"/>
            <w:right w:val="nil"/>
          </w:tcBorders>
          <w:shd w:val="clear" w:color="auto" w:fill="78BE20" w:themeFill="accent1"/>
        </w:tcPr>
        <w:p w14:paraId="5B0964AE" w14:textId="77777777" w:rsidR="005E487F" w:rsidRPr="0076329C" w:rsidRDefault="005E487F" w:rsidP="005E487F">
          <w:pPr>
            <w:rPr>
              <w:color w:val="FFFFFF"/>
            </w:rPr>
          </w:pPr>
          <w:r w:rsidRPr="0076329C">
            <w:rPr>
              <w:color w:val="FFFFFF"/>
            </w:rPr>
            <w:t>admin@springsmedical.com.au</w:t>
          </w:r>
        </w:p>
      </w:tc>
      <w:tc>
        <w:tcPr>
          <w:tcW w:w="3677" w:type="dxa"/>
          <w:gridSpan w:val="2"/>
          <w:tcBorders>
            <w:top w:val="nil"/>
            <w:left w:val="nil"/>
            <w:bottom w:val="nil"/>
            <w:right w:val="nil"/>
          </w:tcBorders>
          <w:shd w:val="clear" w:color="auto" w:fill="78BE20" w:themeFill="accent1"/>
        </w:tcPr>
        <w:p w14:paraId="126843AD" w14:textId="77777777" w:rsidR="005E487F" w:rsidRPr="0076329C" w:rsidRDefault="005E487F" w:rsidP="005E487F">
          <w:pPr>
            <w:rPr>
              <w:color w:val="FFFFFF"/>
            </w:rPr>
          </w:pPr>
          <w:r w:rsidRPr="0076329C">
            <w:rPr>
              <w:color w:val="FFFFFF"/>
            </w:rPr>
            <w:t>www.springsmedical.com.au</w:t>
          </w:r>
        </w:p>
      </w:tc>
      <w:tc>
        <w:tcPr>
          <w:tcW w:w="2985" w:type="dxa"/>
          <w:tcBorders>
            <w:top w:val="nil"/>
            <w:left w:val="nil"/>
            <w:bottom w:val="nil"/>
            <w:right w:val="nil"/>
          </w:tcBorders>
          <w:shd w:val="clear" w:color="auto" w:fill="78BE20" w:themeFill="accent1"/>
        </w:tcPr>
        <w:p w14:paraId="44F8FCDE" w14:textId="77777777" w:rsidR="005E487F" w:rsidRPr="0076329C" w:rsidRDefault="005E487F" w:rsidP="005E487F">
          <w:pPr>
            <w:rPr>
              <w:color w:val="FFFFFF"/>
            </w:rPr>
          </w:pPr>
          <w:proofErr w:type="spellStart"/>
          <w:r w:rsidRPr="0076329C">
            <w:rPr>
              <w:color w:val="FFFFFF"/>
            </w:rPr>
            <w:t>abn</w:t>
          </w:r>
          <w:proofErr w:type="spellEnd"/>
          <w:r w:rsidRPr="0076329C">
            <w:rPr>
              <w:color w:val="FFFFFF"/>
            </w:rPr>
            <w:t>: 7491 7927 268</w:t>
          </w:r>
        </w:p>
      </w:tc>
    </w:tr>
  </w:tbl>
  <w:p w14:paraId="0B32382C" w14:textId="77777777" w:rsidR="00D81ACD" w:rsidRDefault="00D81A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340" w:type="dxa"/>
      <w:jc w:val="center"/>
      <w:tblLook w:val="04A0" w:firstRow="1" w:lastRow="0" w:firstColumn="1" w:lastColumn="0" w:noHBand="0" w:noVBand="1"/>
    </w:tblPr>
    <w:tblGrid>
      <w:gridCol w:w="1026"/>
      <w:gridCol w:w="3227"/>
      <w:gridCol w:w="425"/>
      <w:gridCol w:w="3189"/>
      <w:gridCol w:w="488"/>
      <w:gridCol w:w="2985"/>
    </w:tblGrid>
    <w:tr w:rsidR="005E487F" w14:paraId="3BF1C808" w14:textId="77777777" w:rsidTr="00FD0E78">
      <w:trPr>
        <w:jc w:val="center"/>
      </w:trPr>
      <w:tc>
        <w:tcPr>
          <w:tcW w:w="1026" w:type="dxa"/>
          <w:tcBorders>
            <w:top w:val="nil"/>
            <w:left w:val="nil"/>
            <w:bottom w:val="nil"/>
            <w:right w:val="nil"/>
          </w:tcBorders>
        </w:tcPr>
        <w:p w14:paraId="2C7C7439" w14:textId="77777777" w:rsidR="005E487F" w:rsidRPr="00EC016B" w:rsidRDefault="005E487F" w:rsidP="005E487F">
          <w:pPr>
            <w:ind w:left="-10" w:firstLine="10"/>
            <w:jc w:val="right"/>
            <w:rPr>
              <w:color w:val="00A9E0"/>
            </w:rPr>
          </w:pPr>
          <w:r w:rsidRPr="008C2A75">
            <w:rPr>
              <w:color w:val="00A9E0" w:themeColor="accent2"/>
            </w:rPr>
            <w:sym w:font="Wingdings" w:char="F06C"/>
          </w:r>
        </w:p>
      </w:tc>
      <w:tc>
        <w:tcPr>
          <w:tcW w:w="3227" w:type="dxa"/>
          <w:tcBorders>
            <w:top w:val="nil"/>
            <w:left w:val="nil"/>
            <w:bottom w:val="nil"/>
            <w:right w:val="nil"/>
          </w:tcBorders>
        </w:tcPr>
        <w:p w14:paraId="3D836DDF" w14:textId="77777777" w:rsidR="005E487F" w:rsidRPr="00EC016B" w:rsidRDefault="005E487F" w:rsidP="005E487F">
          <w:r w:rsidRPr="00EC016B">
            <w:t>10 Hospital Street</w:t>
          </w:r>
        </w:p>
        <w:p w14:paraId="761AE291" w14:textId="77777777" w:rsidR="005E487F" w:rsidRPr="00EC016B" w:rsidRDefault="005E487F" w:rsidP="005E487F">
          <w:r w:rsidRPr="00EC016B">
            <w:t>Daylesford 3460</w:t>
          </w:r>
        </w:p>
        <w:p w14:paraId="0072DDB9" w14:textId="77777777" w:rsidR="005E487F" w:rsidRPr="00C97333" w:rsidRDefault="005E487F" w:rsidP="005E487F">
          <w:pPr>
            <w:rPr>
              <w:rFonts w:ascii="Roboto" w:hAnsi="Roboto"/>
            </w:rPr>
          </w:pPr>
          <w:r w:rsidRPr="00C97333">
            <w:rPr>
              <w:rFonts w:ascii="Roboto" w:hAnsi="Roboto"/>
            </w:rPr>
            <w:t>t:03 5348 2227</w:t>
          </w:r>
        </w:p>
        <w:p w14:paraId="51B0BE39" w14:textId="77777777" w:rsidR="005E487F" w:rsidRPr="00C97333" w:rsidRDefault="005E487F" w:rsidP="005E487F">
          <w:pPr>
            <w:rPr>
              <w:rFonts w:ascii="Roboto" w:hAnsi="Roboto"/>
            </w:rPr>
          </w:pPr>
          <w:r>
            <w:t>f</w:t>
          </w:r>
          <w:r w:rsidRPr="00EC016B">
            <w:t>:03 5348 1447</w:t>
          </w:r>
        </w:p>
      </w:tc>
      <w:tc>
        <w:tcPr>
          <w:tcW w:w="425" w:type="dxa"/>
          <w:tcBorders>
            <w:top w:val="nil"/>
            <w:left w:val="nil"/>
            <w:bottom w:val="nil"/>
            <w:right w:val="nil"/>
          </w:tcBorders>
        </w:tcPr>
        <w:p w14:paraId="047E7D82" w14:textId="77777777" w:rsidR="005E487F" w:rsidRPr="00EC016B" w:rsidRDefault="005E487F" w:rsidP="005E487F">
          <w:pPr>
            <w:rPr>
              <w:color w:val="E31C79"/>
            </w:rPr>
          </w:pPr>
          <w:r w:rsidRPr="008C2A75">
            <w:rPr>
              <w:color w:val="E31C79" w:themeColor="accent3"/>
            </w:rPr>
            <w:sym w:font="Wingdings" w:char="F06C"/>
          </w:r>
        </w:p>
      </w:tc>
      <w:tc>
        <w:tcPr>
          <w:tcW w:w="3189" w:type="dxa"/>
          <w:tcBorders>
            <w:top w:val="nil"/>
            <w:left w:val="nil"/>
            <w:bottom w:val="nil"/>
            <w:right w:val="nil"/>
          </w:tcBorders>
        </w:tcPr>
        <w:p w14:paraId="03A19948" w14:textId="77777777" w:rsidR="005E487F" w:rsidRPr="00EC016B" w:rsidRDefault="005E487F" w:rsidP="005E487F">
          <w:r w:rsidRPr="00EC016B">
            <w:t>22 Victoria Street</w:t>
          </w:r>
        </w:p>
        <w:p w14:paraId="69820358" w14:textId="77777777" w:rsidR="005E487F" w:rsidRPr="00EC016B" w:rsidRDefault="005E487F" w:rsidP="005E487F">
          <w:r w:rsidRPr="00EC016B">
            <w:t>Trentham 3458</w:t>
          </w:r>
        </w:p>
        <w:p w14:paraId="3BC73CE8" w14:textId="77777777" w:rsidR="005E487F" w:rsidRPr="00640B0D" w:rsidRDefault="005E487F" w:rsidP="005E487F">
          <w:pPr>
            <w:rPr>
              <w:rFonts w:ascii="Roboto" w:hAnsi="Roboto"/>
            </w:rPr>
          </w:pPr>
          <w:r w:rsidRPr="00640B0D">
            <w:rPr>
              <w:rFonts w:ascii="Roboto" w:hAnsi="Roboto"/>
            </w:rPr>
            <w:t>t: 03 5424 1602</w:t>
          </w:r>
        </w:p>
        <w:p w14:paraId="6578665F" w14:textId="77777777" w:rsidR="005E487F" w:rsidRDefault="005E487F" w:rsidP="005E487F">
          <w:r w:rsidRPr="00EC016B">
            <w:t>f: 03 5424 1</w:t>
          </w:r>
          <w:r>
            <w:t>8</w:t>
          </w:r>
          <w:r w:rsidRPr="00EC016B">
            <w:t>51</w:t>
          </w:r>
        </w:p>
      </w:tc>
      <w:tc>
        <w:tcPr>
          <w:tcW w:w="488" w:type="dxa"/>
          <w:tcBorders>
            <w:top w:val="nil"/>
            <w:left w:val="nil"/>
            <w:bottom w:val="nil"/>
            <w:right w:val="nil"/>
          </w:tcBorders>
        </w:tcPr>
        <w:p w14:paraId="56FC3F66" w14:textId="77777777" w:rsidR="005E487F" w:rsidRDefault="005E487F" w:rsidP="005E487F">
          <w:pPr>
            <w:rPr>
              <w:color w:val="78BE20"/>
            </w:rPr>
          </w:pPr>
          <w:r w:rsidRPr="008C2A75">
            <w:rPr>
              <w:color w:val="78BE20" w:themeColor="accent1"/>
            </w:rPr>
            <w:sym w:font="Wingdings" w:char="F06C"/>
          </w:r>
        </w:p>
        <w:p w14:paraId="261913AF" w14:textId="77777777" w:rsidR="005E487F" w:rsidRDefault="005E487F" w:rsidP="005E487F"/>
        <w:p w14:paraId="2B14DC12" w14:textId="77777777" w:rsidR="005E487F" w:rsidRPr="009249F0" w:rsidRDefault="005E487F" w:rsidP="005E487F"/>
      </w:tc>
      <w:tc>
        <w:tcPr>
          <w:tcW w:w="2985" w:type="dxa"/>
          <w:tcBorders>
            <w:top w:val="nil"/>
            <w:left w:val="nil"/>
            <w:bottom w:val="nil"/>
            <w:right w:val="nil"/>
          </w:tcBorders>
        </w:tcPr>
        <w:p w14:paraId="5A4B5A8E" w14:textId="77777777" w:rsidR="005E487F" w:rsidRPr="00EC016B" w:rsidRDefault="005E487F" w:rsidP="005E487F">
          <w:r w:rsidRPr="00EC016B">
            <w:t>89 Piper Street</w:t>
          </w:r>
        </w:p>
        <w:p w14:paraId="17DDE662" w14:textId="77777777" w:rsidR="005E487F" w:rsidRPr="00EC016B" w:rsidRDefault="005E487F" w:rsidP="005E487F">
          <w:r w:rsidRPr="00EC016B">
            <w:t>Kyneton 3444</w:t>
          </w:r>
        </w:p>
        <w:p w14:paraId="36DC0D8D" w14:textId="77777777" w:rsidR="005E487F" w:rsidRPr="00640B0D" w:rsidRDefault="005E487F" w:rsidP="005E487F">
          <w:pPr>
            <w:rPr>
              <w:rFonts w:ascii="Roboto" w:hAnsi="Roboto"/>
            </w:rPr>
          </w:pPr>
          <w:r w:rsidRPr="00640B0D">
            <w:rPr>
              <w:rFonts w:ascii="Roboto" w:hAnsi="Roboto"/>
            </w:rPr>
            <w:t>t: 03 5422 1298</w:t>
          </w:r>
        </w:p>
        <w:p w14:paraId="3300ACCB" w14:textId="77777777" w:rsidR="005E487F" w:rsidRDefault="005E487F" w:rsidP="005E487F">
          <w:r w:rsidRPr="00EC016B">
            <w:t>f: 03 5422 1307</w:t>
          </w:r>
        </w:p>
      </w:tc>
    </w:tr>
    <w:tr w:rsidR="005E487F" w14:paraId="62A4CED3" w14:textId="77777777" w:rsidTr="00FD0E78">
      <w:trPr>
        <w:jc w:val="center"/>
      </w:trPr>
      <w:tc>
        <w:tcPr>
          <w:tcW w:w="1026" w:type="dxa"/>
          <w:tcBorders>
            <w:top w:val="nil"/>
            <w:left w:val="nil"/>
            <w:bottom w:val="nil"/>
            <w:right w:val="nil"/>
          </w:tcBorders>
          <w:shd w:val="clear" w:color="auto" w:fill="78BE20" w:themeFill="accent1"/>
        </w:tcPr>
        <w:p w14:paraId="45939E0B" w14:textId="77777777" w:rsidR="005E487F" w:rsidRPr="0076329C" w:rsidRDefault="005E487F" w:rsidP="005E487F">
          <w:pPr>
            <w:rPr>
              <w:color w:val="FFFFFF"/>
            </w:rPr>
          </w:pPr>
        </w:p>
      </w:tc>
      <w:tc>
        <w:tcPr>
          <w:tcW w:w="3652" w:type="dxa"/>
          <w:gridSpan w:val="2"/>
          <w:tcBorders>
            <w:top w:val="nil"/>
            <w:left w:val="nil"/>
            <w:bottom w:val="nil"/>
            <w:right w:val="nil"/>
          </w:tcBorders>
          <w:shd w:val="clear" w:color="auto" w:fill="78BE20" w:themeFill="accent1"/>
        </w:tcPr>
        <w:p w14:paraId="4B22DC3E" w14:textId="77777777" w:rsidR="005E487F" w:rsidRPr="0076329C" w:rsidRDefault="005E487F" w:rsidP="005E487F">
          <w:pPr>
            <w:rPr>
              <w:color w:val="FFFFFF"/>
            </w:rPr>
          </w:pPr>
          <w:r w:rsidRPr="0076329C">
            <w:rPr>
              <w:color w:val="FFFFFF"/>
            </w:rPr>
            <w:t>admin@springsmedical.com.au</w:t>
          </w:r>
        </w:p>
      </w:tc>
      <w:tc>
        <w:tcPr>
          <w:tcW w:w="3677" w:type="dxa"/>
          <w:gridSpan w:val="2"/>
          <w:tcBorders>
            <w:top w:val="nil"/>
            <w:left w:val="nil"/>
            <w:bottom w:val="nil"/>
            <w:right w:val="nil"/>
          </w:tcBorders>
          <w:shd w:val="clear" w:color="auto" w:fill="78BE20" w:themeFill="accent1"/>
        </w:tcPr>
        <w:p w14:paraId="136824F9" w14:textId="77777777" w:rsidR="005E487F" w:rsidRPr="0076329C" w:rsidRDefault="005E487F" w:rsidP="005E487F">
          <w:pPr>
            <w:rPr>
              <w:color w:val="FFFFFF"/>
            </w:rPr>
          </w:pPr>
          <w:r w:rsidRPr="0076329C">
            <w:rPr>
              <w:color w:val="FFFFFF"/>
            </w:rPr>
            <w:t>www.springsmedical.com.au</w:t>
          </w:r>
        </w:p>
      </w:tc>
      <w:tc>
        <w:tcPr>
          <w:tcW w:w="2985" w:type="dxa"/>
          <w:tcBorders>
            <w:top w:val="nil"/>
            <w:left w:val="nil"/>
            <w:bottom w:val="nil"/>
            <w:right w:val="nil"/>
          </w:tcBorders>
          <w:shd w:val="clear" w:color="auto" w:fill="78BE20" w:themeFill="accent1"/>
        </w:tcPr>
        <w:p w14:paraId="1D5F0DE5" w14:textId="77777777" w:rsidR="005E487F" w:rsidRPr="0076329C" w:rsidRDefault="005E487F" w:rsidP="005E487F">
          <w:pPr>
            <w:rPr>
              <w:color w:val="FFFFFF"/>
            </w:rPr>
          </w:pPr>
          <w:proofErr w:type="spellStart"/>
          <w:r w:rsidRPr="0076329C">
            <w:rPr>
              <w:color w:val="FFFFFF"/>
            </w:rPr>
            <w:t>abn</w:t>
          </w:r>
          <w:proofErr w:type="spellEnd"/>
          <w:r w:rsidRPr="0076329C">
            <w:rPr>
              <w:color w:val="FFFFFF"/>
            </w:rPr>
            <w:t>: 7491 7927 268</w:t>
          </w:r>
        </w:p>
      </w:tc>
    </w:tr>
  </w:tbl>
  <w:p w14:paraId="3825BD32" w14:textId="335FEF95" w:rsidR="00631F80" w:rsidRDefault="00631F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55BAE" w14:textId="77777777" w:rsidR="00B71C2F" w:rsidRPr="00E50578" w:rsidRDefault="00B71C2F" w:rsidP="00E50578">
      <w:pPr>
        <w:pStyle w:val="Footer"/>
      </w:pPr>
      <w:r>
        <w:separator/>
      </w:r>
    </w:p>
  </w:footnote>
  <w:footnote w:type="continuationSeparator" w:id="0">
    <w:p w14:paraId="5CE17B00" w14:textId="77777777" w:rsidR="00B71C2F" w:rsidRPr="00E50578" w:rsidRDefault="00B71C2F" w:rsidP="00E50578">
      <w:pPr>
        <w:pStyle w:val="Footer"/>
      </w:pPr>
      <w:r>
        <w:continuationSeparator/>
      </w:r>
    </w:p>
  </w:footnote>
  <w:footnote w:type="continuationNotice" w:id="1">
    <w:p w14:paraId="02D7BB68" w14:textId="77777777" w:rsidR="00B71C2F" w:rsidRDefault="00B71C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FACC7" w14:textId="28A0377D" w:rsidR="00DC70BD" w:rsidRDefault="00046BB5" w:rsidP="00A340EC">
    <w:pPr>
      <w:pStyle w:val="Header"/>
      <w:ind w:left="-1276" w:firstLine="142"/>
    </w:pPr>
    <w:r>
      <w:rPr>
        <w:noProof/>
        <w:lang w:eastAsia="en-AU"/>
      </w:rPr>
      <mc:AlternateContent>
        <mc:Choice Requires="wps">
          <w:drawing>
            <wp:anchor distT="45720" distB="45720" distL="114300" distR="114300" simplePos="0" relativeHeight="251665408" behindDoc="0" locked="0" layoutInCell="1" allowOverlap="1" wp14:anchorId="6A678131" wp14:editId="17D36DAC">
              <wp:simplePos x="0" y="0"/>
              <wp:positionH relativeFrom="column">
                <wp:posOffset>5455285</wp:posOffset>
              </wp:positionH>
              <wp:positionV relativeFrom="paragraph">
                <wp:posOffset>3175</wp:posOffset>
              </wp:positionV>
              <wp:extent cx="881508" cy="374970"/>
              <wp:effectExtent l="0" t="0" r="0" b="63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508" cy="374970"/>
                      </a:xfrm>
                      <a:prstGeom prst="rect">
                        <a:avLst/>
                      </a:prstGeom>
                      <a:noFill/>
                      <a:ln w="9525">
                        <a:noFill/>
                        <a:miter lim="800000"/>
                        <a:headEnd/>
                        <a:tailEnd/>
                      </a:ln>
                    </wps:spPr>
                    <wps:txbx>
                      <w:txbxContent>
                        <w:p w14:paraId="2267CA67" w14:textId="7A22548F" w:rsidR="00D81ACD" w:rsidRPr="00D81ACD" w:rsidRDefault="00D81ACD">
                          <w:pPr>
                            <w:rPr>
                              <w:rFonts w:asciiTheme="majorHAnsi" w:hAnsiTheme="majorHAnsi"/>
                              <w:color w:val="FFFFFF" w:themeColor="background1"/>
                              <w:sz w:val="32"/>
                            </w:rPr>
                          </w:pPr>
                          <w:r w:rsidRPr="00D81ACD">
                            <w:rPr>
                              <w:rFonts w:asciiTheme="majorHAnsi" w:hAnsiTheme="majorHAnsi"/>
                              <w:color w:val="FFFFFF" w:themeColor="background1"/>
                              <w:sz w:val="32"/>
                            </w:rPr>
                            <w:t xml:space="preserve">Page </w:t>
                          </w:r>
                          <w:r w:rsidRPr="00D81ACD">
                            <w:rPr>
                              <w:rFonts w:asciiTheme="majorHAnsi" w:hAnsiTheme="majorHAnsi"/>
                              <w:color w:val="FFFFFF" w:themeColor="background1"/>
                              <w:sz w:val="32"/>
                            </w:rPr>
                            <w:fldChar w:fldCharType="begin"/>
                          </w:r>
                          <w:r w:rsidRPr="00D81ACD">
                            <w:rPr>
                              <w:rFonts w:asciiTheme="majorHAnsi" w:hAnsiTheme="majorHAnsi"/>
                              <w:color w:val="FFFFFF" w:themeColor="background1"/>
                              <w:sz w:val="32"/>
                            </w:rPr>
                            <w:instrText xml:space="preserve"> PAGE  \* Arabic  \* MERGEFORMAT </w:instrText>
                          </w:r>
                          <w:r w:rsidRPr="00D81ACD">
                            <w:rPr>
                              <w:rFonts w:asciiTheme="majorHAnsi" w:hAnsiTheme="majorHAnsi"/>
                              <w:color w:val="FFFFFF" w:themeColor="background1"/>
                              <w:sz w:val="32"/>
                            </w:rPr>
                            <w:fldChar w:fldCharType="separate"/>
                          </w:r>
                          <w:r w:rsidR="00631F80">
                            <w:rPr>
                              <w:rFonts w:asciiTheme="majorHAnsi" w:hAnsiTheme="majorHAnsi"/>
                              <w:noProof/>
                              <w:color w:val="FFFFFF" w:themeColor="background1"/>
                              <w:sz w:val="32"/>
                            </w:rPr>
                            <w:t>8</w:t>
                          </w:r>
                          <w:r w:rsidRPr="00D81ACD">
                            <w:rPr>
                              <w:rFonts w:asciiTheme="majorHAnsi" w:hAnsiTheme="majorHAnsi"/>
                              <w:color w:val="FFFFFF" w:themeColor="background1"/>
                              <w:sz w:val="32"/>
                            </w:rPr>
                            <w:fldChar w:fldCharType="end"/>
                          </w:r>
                        </w:p>
                        <w:p w14:paraId="0CE34851" w14:textId="77777777" w:rsidR="00D81ACD" w:rsidRDefault="00D81A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6A678131" id="_x0000_t202" coordsize="21600,21600" o:spt="202" path="m,l,21600r21600,l21600,xe">
              <v:stroke joinstyle="miter"/>
              <v:path gradientshapeok="t" o:connecttype="rect"/>
            </v:shapetype>
            <v:shape id="Text Box 2" o:spid="_x0000_s1026" type="#_x0000_t202" style="position:absolute;left:0;text-align:left;margin-left:429.55pt;margin-top:.25pt;width:69.4pt;height:29.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" filled="f" stroked="f">
              <v:textbox>
                <w:txbxContent>
                  <w:p w14:paraId="2267CA67" w14:textId="7A22548F" w:rsidR="00D81ACD" w:rsidRPr="00D81ACD" w:rsidRDefault="00D81ACD">
                    <w:pPr>
                      <w:rPr>
                        <w:rFonts w:asciiTheme="majorHAnsi" w:hAnsiTheme="majorHAnsi"/>
                        <w:color w:val="FFFFFF" w:themeColor="background1"/>
                        <w:sz w:val="32"/>
                      </w:rPr>
                    </w:pPr>
                    <w:r w:rsidRPr="00D81ACD">
                      <w:rPr>
                        <w:rFonts w:asciiTheme="majorHAnsi" w:hAnsiTheme="majorHAnsi"/>
                        <w:color w:val="FFFFFF" w:themeColor="background1"/>
                        <w:sz w:val="32"/>
                      </w:rPr>
                      <w:t xml:space="preserve">Page </w:t>
                    </w:r>
                    <w:r w:rsidRPr="00D81ACD">
                      <w:rPr>
                        <w:rFonts w:asciiTheme="majorHAnsi" w:hAnsiTheme="majorHAnsi"/>
                        <w:color w:val="FFFFFF" w:themeColor="background1"/>
                        <w:sz w:val="32"/>
                      </w:rPr>
                      <w:fldChar w:fldCharType="begin"/>
                    </w:r>
                    <w:r w:rsidRPr="00D81ACD">
                      <w:rPr>
                        <w:rFonts w:asciiTheme="majorHAnsi" w:hAnsiTheme="majorHAnsi"/>
                        <w:color w:val="FFFFFF" w:themeColor="background1"/>
                        <w:sz w:val="32"/>
                      </w:rPr>
                      <w:instrText xml:space="preserve"> PAGE  \* Arabic  \* MERGEFORMAT </w:instrText>
                    </w:r>
                    <w:r w:rsidRPr="00D81ACD">
                      <w:rPr>
                        <w:rFonts w:asciiTheme="majorHAnsi" w:hAnsiTheme="majorHAnsi"/>
                        <w:color w:val="FFFFFF" w:themeColor="background1"/>
                        <w:sz w:val="32"/>
                      </w:rPr>
                      <w:fldChar w:fldCharType="separate"/>
                    </w:r>
                    <w:r w:rsidR="00631F80">
                      <w:rPr>
                        <w:rFonts w:asciiTheme="majorHAnsi" w:hAnsiTheme="majorHAnsi"/>
                        <w:noProof/>
                        <w:color w:val="FFFFFF" w:themeColor="background1"/>
                        <w:sz w:val="32"/>
                      </w:rPr>
                      <w:t>8</w:t>
                    </w:r>
                    <w:r w:rsidRPr="00D81ACD">
                      <w:rPr>
                        <w:rFonts w:asciiTheme="majorHAnsi" w:hAnsiTheme="majorHAnsi"/>
                        <w:color w:val="FFFFFF" w:themeColor="background1"/>
                        <w:sz w:val="32"/>
                      </w:rPr>
                      <w:fldChar w:fldCharType="end"/>
                    </w:r>
                  </w:p>
                  <w:p w14:paraId="0CE34851" w14:textId="77777777" w:rsidR="00D81ACD" w:rsidRDefault="00D81ACD"/>
                </w:txbxContent>
              </v:textbox>
            </v:shape>
          </w:pict>
        </mc:Fallback>
      </mc:AlternateContent>
    </w:r>
    <w:r>
      <w:rPr>
        <w:noProof/>
        <w:lang w:eastAsia="en-AU"/>
      </w:rPr>
      <mc:AlternateContent>
        <mc:Choice Requires="wps">
          <w:drawing>
            <wp:anchor distT="45720" distB="45720" distL="114300" distR="114300" simplePos="0" relativeHeight="251673600" behindDoc="0" locked="0" layoutInCell="1" allowOverlap="1" wp14:anchorId="1F32897B" wp14:editId="1AA6C6EF">
              <wp:simplePos x="0" y="0"/>
              <wp:positionH relativeFrom="column">
                <wp:posOffset>1504316</wp:posOffset>
              </wp:positionH>
              <wp:positionV relativeFrom="page">
                <wp:posOffset>638175</wp:posOffset>
              </wp:positionV>
              <wp:extent cx="4743450" cy="46101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461010"/>
                      </a:xfrm>
                      <a:prstGeom prst="rect">
                        <a:avLst/>
                      </a:prstGeom>
                      <a:noFill/>
                      <a:ln w="9525">
                        <a:noFill/>
                        <a:miter lim="800000"/>
                        <a:headEnd/>
                        <a:tailEnd/>
                      </a:ln>
                    </wps:spPr>
                    <wps:txbx>
                      <w:txbxContent>
                        <w:p w14:paraId="457B4468" w14:textId="75DC0349" w:rsidR="00522FE6" w:rsidRPr="00522FE6" w:rsidRDefault="00522FE6" w:rsidP="00522FE6">
                          <w:pPr>
                            <w:tabs>
                              <w:tab w:val="left" w:pos="1890"/>
                              <w:tab w:val="left" w:pos="2340"/>
                              <w:tab w:val="left" w:pos="2448"/>
                              <w:tab w:val="left" w:pos="7632"/>
                              <w:tab w:val="left" w:pos="8460"/>
                            </w:tabs>
                            <w:ind w:right="-187"/>
                            <w:rPr>
                              <w:rFonts w:asciiTheme="majorHAnsi" w:hAnsiTheme="majorHAnsi" w:cs="Arial"/>
                              <w:color w:val="FFFFFF" w:themeColor="background1"/>
                              <w:szCs w:val="24"/>
                            </w:rPr>
                          </w:pPr>
                          <w:r>
                            <w:rPr>
                              <w:rFonts w:asciiTheme="majorHAnsi" w:hAnsiTheme="majorHAnsi" w:cs="Arial"/>
                              <w:color w:val="FFFFFF" w:themeColor="background1"/>
                              <w:szCs w:val="24"/>
                            </w:rPr>
                            <w:t xml:space="preserve">Springs Medical </w:t>
                          </w:r>
                          <w:r w:rsidRPr="00522FE6">
                            <w:rPr>
                              <w:rFonts w:asciiTheme="majorHAnsi" w:hAnsiTheme="majorHAnsi" w:cs="Arial"/>
                              <w:color w:val="FFFFFF" w:themeColor="background1"/>
                              <w:szCs w:val="24"/>
                            </w:rPr>
                            <w:t>is committed to protecting the privacy of the personal and sensitive information which it collects and stores.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F32897B" id="_x0000_s1027" type="#_x0000_t202" style="position:absolute;left:0;text-align:left;margin-left:118.45pt;margin-top:50.25pt;width:373.5pt;height:36.3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" filled="f" stroked="f">
              <v:textbox>
                <w:txbxContent>
                  <w:p w14:paraId="457B4468" w14:textId="75DC0349" w:rsidR="00522FE6" w:rsidRPr="00522FE6" w:rsidRDefault="00522FE6" w:rsidP="00522FE6">
                    <w:pPr>
                      <w:tabs>
                        <w:tab w:val="left" w:pos="1890"/>
                        <w:tab w:val="left" w:pos="2340"/>
                        <w:tab w:val="left" w:pos="2448"/>
                        <w:tab w:val="left" w:pos="7632"/>
                        <w:tab w:val="left" w:pos="8460"/>
                      </w:tabs>
                      <w:ind w:right="-187"/>
                      <w:rPr>
                        <w:rFonts w:asciiTheme="majorHAnsi" w:hAnsiTheme="majorHAnsi" w:cs="Arial"/>
                        <w:color w:val="FFFFFF" w:themeColor="background1"/>
                        <w:szCs w:val="24"/>
                      </w:rPr>
                    </w:pPr>
                    <w:r>
                      <w:rPr>
                        <w:rFonts w:asciiTheme="majorHAnsi" w:hAnsiTheme="majorHAnsi" w:cs="Arial"/>
                        <w:color w:val="FFFFFF" w:themeColor="background1"/>
                        <w:szCs w:val="24"/>
                      </w:rPr>
                      <w:t xml:space="preserve">Springs Medical </w:t>
                    </w:r>
                    <w:r w:rsidRPr="00522FE6">
                      <w:rPr>
                        <w:rFonts w:asciiTheme="majorHAnsi" w:hAnsiTheme="majorHAnsi" w:cs="Arial"/>
                        <w:color w:val="FFFFFF" w:themeColor="background1"/>
                        <w:szCs w:val="24"/>
                      </w:rPr>
                      <w:t>is committed to protecting the privacy of the personal and sensitive information which it collects and stores.</w:t>
                    </w:r>
                  </w:p>
                </w:txbxContent>
              </v:textbox>
              <w10:wrap anchory="page"/>
            </v:shape>
          </w:pict>
        </mc:Fallback>
      </mc:AlternateContent>
    </w:r>
    <w:r>
      <w:rPr>
        <w:noProof/>
        <w:lang w:eastAsia="en-AU"/>
      </w:rPr>
      <mc:AlternateContent>
        <mc:Choice Requires="wps">
          <w:drawing>
            <wp:anchor distT="45720" distB="45720" distL="114300" distR="114300" simplePos="0" relativeHeight="251667456" behindDoc="0" locked="0" layoutInCell="1" allowOverlap="1" wp14:anchorId="4BA959E1" wp14:editId="2B38A036">
              <wp:simplePos x="0" y="0"/>
              <wp:positionH relativeFrom="column">
                <wp:posOffset>1504950</wp:posOffset>
              </wp:positionH>
              <wp:positionV relativeFrom="page">
                <wp:posOffset>248920</wp:posOffset>
              </wp:positionV>
              <wp:extent cx="3081020" cy="367334"/>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020" cy="367334"/>
                      </a:xfrm>
                      <a:prstGeom prst="rect">
                        <a:avLst/>
                      </a:prstGeom>
                      <a:noFill/>
                      <a:ln w="9525">
                        <a:noFill/>
                        <a:miter lim="800000"/>
                        <a:headEnd/>
                        <a:tailEnd/>
                      </a:ln>
                    </wps:spPr>
                    <wps:txbx>
                      <w:txbxContent>
                        <w:p w14:paraId="15DDBA7B" w14:textId="77777777" w:rsidR="00D81ACD" w:rsidRPr="00522FE6" w:rsidRDefault="00D81ACD" w:rsidP="00D81ACD">
                          <w:pPr>
                            <w:rPr>
                              <w:rFonts w:asciiTheme="majorHAnsi" w:hAnsiTheme="majorHAnsi"/>
                              <w:color w:val="FFFFFF" w:themeColor="background1"/>
                              <w:sz w:val="36"/>
                              <w:szCs w:val="36"/>
                            </w:rPr>
                          </w:pPr>
                          <w:r w:rsidRPr="00522FE6">
                            <w:rPr>
                              <w:rFonts w:asciiTheme="majorHAnsi" w:hAnsiTheme="majorHAnsi"/>
                              <w:color w:val="FFFFFF" w:themeColor="background1"/>
                              <w:sz w:val="36"/>
                              <w:szCs w:val="36"/>
                            </w:rPr>
                            <w:t>Privacy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BA959E1" id="_x0000_s1028" type="#_x0000_t202" style="position:absolute;left:0;text-align:left;margin-left:118.5pt;margin-top:19.6pt;width:242.6pt;height:28.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" filled="f" stroked="f">
              <v:textbox>
                <w:txbxContent>
                  <w:p w14:paraId="15DDBA7B" w14:textId="77777777" w:rsidR="00D81ACD" w:rsidRPr="00522FE6" w:rsidRDefault="00D81ACD" w:rsidP="00D81ACD">
                    <w:pPr>
                      <w:rPr>
                        <w:rFonts w:asciiTheme="majorHAnsi" w:hAnsiTheme="majorHAnsi"/>
                        <w:color w:val="FFFFFF" w:themeColor="background1"/>
                        <w:sz w:val="36"/>
                        <w:szCs w:val="36"/>
                      </w:rPr>
                    </w:pPr>
                    <w:r w:rsidRPr="00522FE6">
                      <w:rPr>
                        <w:rFonts w:asciiTheme="majorHAnsi" w:hAnsiTheme="majorHAnsi"/>
                        <w:color w:val="FFFFFF" w:themeColor="background1"/>
                        <w:sz w:val="36"/>
                        <w:szCs w:val="36"/>
                      </w:rPr>
                      <w:t>Privacy Policy</w:t>
                    </w:r>
                  </w:p>
                </w:txbxContent>
              </v:textbox>
              <w10:wrap anchory="page"/>
            </v:shape>
          </w:pict>
        </mc:Fallback>
      </mc:AlternateContent>
    </w:r>
    <w:r>
      <w:rPr>
        <w:noProof/>
        <w:lang w:eastAsia="en-AU"/>
      </w:rPr>
      <w:drawing>
        <wp:anchor distT="0" distB="0" distL="114300" distR="114300" simplePos="0" relativeHeight="251674624" behindDoc="1" locked="0" layoutInCell="1" allowOverlap="1" wp14:anchorId="01ED7AF2" wp14:editId="257D8251">
          <wp:simplePos x="0" y="0"/>
          <wp:positionH relativeFrom="column">
            <wp:posOffset>-391160</wp:posOffset>
          </wp:positionH>
          <wp:positionV relativeFrom="paragraph">
            <wp:posOffset>635</wp:posOffset>
          </wp:positionV>
          <wp:extent cx="6730365" cy="899795"/>
          <wp:effectExtent l="0" t="0" r="0" b="0"/>
          <wp:wrapNone/>
          <wp:docPr id="1" name="Picture 1" descr="C:\Users\Jake\AppData\Local\Microsoft\Windows\INetCache\Content.Word\Header blank Green 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ke\AppData\Local\Microsoft\Windows\INetCache\Content.Word\Header blank Green V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30365" cy="89979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lvl w:ilvl="0">
      <w:numFmt w:val="bullet"/>
      <w:lvlText w:val="·"/>
      <w:lvlJc w:val="left"/>
      <w:pPr>
        <w:tabs>
          <w:tab w:val="num" w:pos="360"/>
        </w:tabs>
        <w:ind w:left="360" w:hanging="360"/>
      </w:pPr>
      <w:rPr>
        <w:rFonts w:ascii="Symbol" w:hAnsi="Symbol"/>
      </w:rPr>
    </w:lvl>
  </w:abstractNum>
  <w:abstractNum w:abstractNumId="1" w15:restartNumberingAfterBreak="0">
    <w:nsid w:val="00000002"/>
    <w:multiLevelType w:val="singleLevel"/>
    <w:tmpl w:val="00000002"/>
    <w:lvl w:ilvl="0">
      <w:numFmt w:val="bullet"/>
      <w:lvlText w:val="·"/>
      <w:lvlJc w:val="left"/>
      <w:pPr>
        <w:tabs>
          <w:tab w:val="num" w:pos="432"/>
        </w:tabs>
        <w:ind w:left="432" w:hanging="432"/>
      </w:pPr>
      <w:rPr>
        <w:rFonts w:ascii="Symbol" w:hAnsi="Symbol"/>
      </w:rPr>
    </w:lvl>
  </w:abstractNum>
  <w:abstractNum w:abstractNumId="2" w15:restartNumberingAfterBreak="0">
    <w:nsid w:val="00000003"/>
    <w:multiLevelType w:val="singleLevel"/>
    <w:tmpl w:val="00000003"/>
    <w:lvl w:ilvl="0">
      <w:numFmt w:val="bullet"/>
      <w:lvlText w:val="·"/>
      <w:lvlJc w:val="left"/>
      <w:pPr>
        <w:tabs>
          <w:tab w:val="num" w:pos="283"/>
        </w:tabs>
        <w:ind w:left="283" w:hanging="283"/>
      </w:pPr>
      <w:rPr>
        <w:rFonts w:ascii="Symbol" w:hAnsi="Symbol"/>
      </w:rPr>
    </w:lvl>
  </w:abstractNum>
  <w:abstractNum w:abstractNumId="3" w15:restartNumberingAfterBreak="0">
    <w:nsid w:val="01FC61F8"/>
    <w:multiLevelType w:val="hybridMultilevel"/>
    <w:tmpl w:val="33860752"/>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15219B"/>
    <w:multiLevelType w:val="hybridMultilevel"/>
    <w:tmpl w:val="DB1C8024"/>
    <w:lvl w:ilvl="0" w:tplc="0A4EB8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46F51"/>
    <w:multiLevelType w:val="hybridMultilevel"/>
    <w:tmpl w:val="B25E3406"/>
    <w:lvl w:ilvl="0" w:tplc="0000000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DC4FD7"/>
    <w:multiLevelType w:val="hybridMultilevel"/>
    <w:tmpl w:val="3CC6082A"/>
    <w:lvl w:ilvl="0" w:tplc="8512A77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3681D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D0EF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752F3B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46C31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C2C72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3E725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44BFA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B8BC3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0021470"/>
    <w:multiLevelType w:val="hybridMultilevel"/>
    <w:tmpl w:val="765C49DE"/>
    <w:lvl w:ilvl="0" w:tplc="3160A0E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D81F3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B04EA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8A602C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B0D8B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64CBD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B4E63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C43A8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6A1B3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A2D32CC"/>
    <w:multiLevelType w:val="hybridMultilevel"/>
    <w:tmpl w:val="EAD226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CE33016"/>
    <w:multiLevelType w:val="hybridMultilevel"/>
    <w:tmpl w:val="5D46D1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1B724C"/>
    <w:multiLevelType w:val="hybridMultilevel"/>
    <w:tmpl w:val="DB90AB4C"/>
    <w:lvl w:ilvl="0" w:tplc="328C788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385EDF"/>
    <w:multiLevelType w:val="hybridMultilevel"/>
    <w:tmpl w:val="A05C672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0B76A5"/>
    <w:multiLevelType w:val="hybridMultilevel"/>
    <w:tmpl w:val="BB320E32"/>
    <w:lvl w:ilvl="0" w:tplc="E91A449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8E8C1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14FB1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5401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FA74A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C613D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410E61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ECD68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B2D89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C582A83"/>
    <w:multiLevelType w:val="hybridMultilevel"/>
    <w:tmpl w:val="8DCAF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C63998"/>
    <w:multiLevelType w:val="hybridMultilevel"/>
    <w:tmpl w:val="FEDCF9BC"/>
    <w:lvl w:ilvl="0" w:tplc="0A4EB8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E81D08"/>
    <w:multiLevelType w:val="hybridMultilevel"/>
    <w:tmpl w:val="82124A40"/>
    <w:lvl w:ilvl="0" w:tplc="0A4EB8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293AC1"/>
    <w:multiLevelType w:val="hybridMultilevel"/>
    <w:tmpl w:val="5DB08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75C5F67"/>
    <w:multiLevelType w:val="hybridMultilevel"/>
    <w:tmpl w:val="354ACC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7"/>
  </w:num>
  <w:num w:numId="4">
    <w:abstractNumId w:val="12"/>
  </w:num>
  <w:num w:numId="5">
    <w:abstractNumId w:val="16"/>
  </w:num>
  <w:num w:numId="6">
    <w:abstractNumId w:val="0"/>
  </w:num>
  <w:num w:numId="7">
    <w:abstractNumId w:val="1"/>
  </w:num>
  <w:num w:numId="8">
    <w:abstractNumId w:val="2"/>
  </w:num>
  <w:num w:numId="9">
    <w:abstractNumId w:val="3"/>
  </w:num>
  <w:num w:numId="10">
    <w:abstractNumId w:val="11"/>
  </w:num>
  <w:num w:numId="11">
    <w:abstractNumId w:val="5"/>
  </w:num>
  <w:num w:numId="12">
    <w:abstractNumId w:val="4"/>
  </w:num>
  <w:num w:numId="13">
    <w:abstractNumId w:val="15"/>
  </w:num>
  <w:num w:numId="14">
    <w:abstractNumId w:val="17"/>
  </w:num>
  <w:num w:numId="15">
    <w:abstractNumId w:val="14"/>
  </w:num>
  <w:num w:numId="16">
    <w:abstractNumId w:val="9"/>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1"/>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2A3"/>
    <w:rsid w:val="000228B4"/>
    <w:rsid w:val="000315CC"/>
    <w:rsid w:val="00046BB5"/>
    <w:rsid w:val="000741DD"/>
    <w:rsid w:val="000947CB"/>
    <w:rsid w:val="00157BB0"/>
    <w:rsid w:val="001C462D"/>
    <w:rsid w:val="001C5177"/>
    <w:rsid w:val="001F0DA5"/>
    <w:rsid w:val="00311073"/>
    <w:rsid w:val="003208B8"/>
    <w:rsid w:val="0037516D"/>
    <w:rsid w:val="00417DEC"/>
    <w:rsid w:val="004338B6"/>
    <w:rsid w:val="00454E37"/>
    <w:rsid w:val="00477D9C"/>
    <w:rsid w:val="0048352D"/>
    <w:rsid w:val="00513766"/>
    <w:rsid w:val="00522FE6"/>
    <w:rsid w:val="00534914"/>
    <w:rsid w:val="0054303F"/>
    <w:rsid w:val="005A037F"/>
    <w:rsid w:val="005A6B3E"/>
    <w:rsid w:val="005C0E97"/>
    <w:rsid w:val="005E27CD"/>
    <w:rsid w:val="005E487F"/>
    <w:rsid w:val="00631F80"/>
    <w:rsid w:val="00664D9A"/>
    <w:rsid w:val="006D0CAD"/>
    <w:rsid w:val="007116EE"/>
    <w:rsid w:val="00757B0B"/>
    <w:rsid w:val="007C58C5"/>
    <w:rsid w:val="007E6806"/>
    <w:rsid w:val="00976C50"/>
    <w:rsid w:val="009A72A3"/>
    <w:rsid w:val="009B315C"/>
    <w:rsid w:val="009F0A9C"/>
    <w:rsid w:val="00A340EC"/>
    <w:rsid w:val="00A46257"/>
    <w:rsid w:val="00A65AE9"/>
    <w:rsid w:val="00A877FD"/>
    <w:rsid w:val="00B13E42"/>
    <w:rsid w:val="00B71C2F"/>
    <w:rsid w:val="00C1107D"/>
    <w:rsid w:val="00C5352A"/>
    <w:rsid w:val="00CC08A2"/>
    <w:rsid w:val="00CC318D"/>
    <w:rsid w:val="00CC7035"/>
    <w:rsid w:val="00CD2EDB"/>
    <w:rsid w:val="00CE2B9E"/>
    <w:rsid w:val="00D07D2F"/>
    <w:rsid w:val="00D32016"/>
    <w:rsid w:val="00D32CD1"/>
    <w:rsid w:val="00D35C17"/>
    <w:rsid w:val="00D35ED7"/>
    <w:rsid w:val="00D81ACD"/>
    <w:rsid w:val="00DC70BD"/>
    <w:rsid w:val="00DD0FDB"/>
    <w:rsid w:val="00DF00B7"/>
    <w:rsid w:val="00DF3528"/>
    <w:rsid w:val="00E03506"/>
    <w:rsid w:val="00E50578"/>
    <w:rsid w:val="00E7272D"/>
    <w:rsid w:val="00E72D06"/>
    <w:rsid w:val="00E7573D"/>
    <w:rsid w:val="00E84866"/>
    <w:rsid w:val="00E9250B"/>
    <w:rsid w:val="00F11A42"/>
    <w:rsid w:val="00F44995"/>
    <w:rsid w:val="00FC7C80"/>
    <w:rsid w:val="00FF5D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862F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oboto Medium" w:eastAsiaTheme="minorHAnsi" w:hAnsi="Roboto Medium"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8A2"/>
    <w:rPr>
      <w:rFonts w:ascii="Roboto Light" w:hAnsi="Roboto Light"/>
      <w:sz w:val="24"/>
    </w:rPr>
  </w:style>
  <w:style w:type="paragraph" w:styleId="Heading1">
    <w:name w:val="heading 1"/>
    <w:aliases w:val="Administrative Heading 1"/>
    <w:basedOn w:val="Normal"/>
    <w:next w:val="Normal"/>
    <w:link w:val="Heading1Char"/>
    <w:uiPriority w:val="9"/>
    <w:qFormat/>
    <w:rsid w:val="00CE2B9E"/>
    <w:pPr>
      <w:keepNext/>
      <w:keepLines/>
      <w:spacing w:before="240"/>
      <w:outlineLvl w:val="0"/>
    </w:pPr>
    <w:rPr>
      <w:rFonts w:ascii="Roboto Medium" w:eastAsiaTheme="majorEastAsia" w:hAnsi="Roboto Medium" w:cstheme="majorBidi"/>
      <w:color w:val="78BE20"/>
      <w:sz w:val="28"/>
      <w:szCs w:val="32"/>
    </w:rPr>
  </w:style>
  <w:style w:type="paragraph" w:styleId="Heading2">
    <w:name w:val="heading 2"/>
    <w:aliases w:val="Clinical Heading 1"/>
    <w:basedOn w:val="Normal"/>
    <w:next w:val="Normal"/>
    <w:link w:val="Heading2Char"/>
    <w:uiPriority w:val="9"/>
    <w:unhideWhenUsed/>
    <w:qFormat/>
    <w:rsid w:val="0037516D"/>
    <w:pPr>
      <w:keepNext/>
      <w:keepLines/>
      <w:spacing w:before="40"/>
      <w:outlineLvl w:val="1"/>
    </w:pPr>
    <w:rPr>
      <w:rFonts w:ascii="Roboto Medium" w:eastAsiaTheme="majorEastAsia" w:hAnsi="Roboto Medium" w:cstheme="majorBidi"/>
      <w:color w:val="00A9E0"/>
      <w:szCs w:val="26"/>
    </w:rPr>
  </w:style>
  <w:style w:type="paragraph" w:styleId="Heading3">
    <w:name w:val="heading 3"/>
    <w:basedOn w:val="Normal"/>
    <w:next w:val="Normal"/>
    <w:link w:val="Heading3Char"/>
    <w:uiPriority w:val="9"/>
    <w:unhideWhenUsed/>
    <w:qFormat/>
    <w:rsid w:val="00CC08A2"/>
    <w:pPr>
      <w:keepNext/>
      <w:keepLines/>
      <w:spacing w:before="40"/>
      <w:outlineLvl w:val="2"/>
    </w:pPr>
    <w:rPr>
      <w:rFonts w:asciiTheme="majorHAnsi" w:eastAsiaTheme="majorEastAsia" w:hAnsiTheme="majorHAnsi" w:cstheme="majorBidi"/>
      <w:color w:val="3B5E1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2A3"/>
    <w:pPr>
      <w:tabs>
        <w:tab w:val="center" w:pos="4513"/>
        <w:tab w:val="right" w:pos="9026"/>
      </w:tabs>
    </w:pPr>
  </w:style>
  <w:style w:type="character" w:customStyle="1" w:styleId="HeaderChar">
    <w:name w:val="Header Char"/>
    <w:basedOn w:val="DefaultParagraphFont"/>
    <w:link w:val="Header"/>
    <w:uiPriority w:val="99"/>
    <w:rsid w:val="009A72A3"/>
  </w:style>
  <w:style w:type="paragraph" w:styleId="Footer">
    <w:name w:val="footer"/>
    <w:basedOn w:val="Normal"/>
    <w:link w:val="FooterChar"/>
    <w:uiPriority w:val="99"/>
    <w:unhideWhenUsed/>
    <w:rsid w:val="009A72A3"/>
    <w:pPr>
      <w:tabs>
        <w:tab w:val="center" w:pos="4513"/>
        <w:tab w:val="right" w:pos="9026"/>
      </w:tabs>
    </w:pPr>
  </w:style>
  <w:style w:type="character" w:customStyle="1" w:styleId="FooterChar">
    <w:name w:val="Footer Char"/>
    <w:basedOn w:val="DefaultParagraphFont"/>
    <w:link w:val="Footer"/>
    <w:uiPriority w:val="99"/>
    <w:rsid w:val="009A72A3"/>
  </w:style>
  <w:style w:type="table" w:styleId="TableGrid">
    <w:name w:val="Table Grid"/>
    <w:basedOn w:val="TableNormal"/>
    <w:uiPriority w:val="39"/>
    <w:rsid w:val="00DD0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352A"/>
    <w:pPr>
      <w:spacing w:after="200" w:line="276" w:lineRule="auto"/>
      <w:ind w:left="720"/>
      <w:contextualSpacing/>
    </w:pPr>
    <w:rPr>
      <w:rFonts w:ascii="Calibri" w:eastAsia="Calibri" w:hAnsi="Calibri" w:cs="Times New Roman"/>
    </w:rPr>
  </w:style>
  <w:style w:type="paragraph" w:styleId="BodyText">
    <w:name w:val="Body Text"/>
    <w:basedOn w:val="Normal"/>
    <w:link w:val="BodyTextChar"/>
    <w:rsid w:val="006D0CAD"/>
    <w:pPr>
      <w:autoSpaceDE w:val="0"/>
      <w:autoSpaceDN w:val="0"/>
    </w:pPr>
    <w:rPr>
      <w:rFonts w:ascii="Comic Sans MS" w:eastAsia="Times New Roman" w:hAnsi="Comic Sans MS" w:cs="Monotype Sorts"/>
      <w:b/>
      <w:bCs/>
      <w:sz w:val="28"/>
      <w:szCs w:val="28"/>
    </w:rPr>
  </w:style>
  <w:style w:type="character" w:customStyle="1" w:styleId="BodyTextChar">
    <w:name w:val="Body Text Char"/>
    <w:basedOn w:val="DefaultParagraphFont"/>
    <w:link w:val="BodyText"/>
    <w:rsid w:val="006D0CAD"/>
    <w:rPr>
      <w:rFonts w:ascii="Comic Sans MS" w:eastAsia="Times New Roman" w:hAnsi="Comic Sans MS" w:cs="Monotype Sorts"/>
      <w:b/>
      <w:bCs/>
      <w:sz w:val="28"/>
      <w:szCs w:val="28"/>
    </w:rPr>
  </w:style>
  <w:style w:type="character" w:customStyle="1" w:styleId="Heading1Char">
    <w:name w:val="Heading 1 Char"/>
    <w:aliases w:val="Administrative Heading 1 Char"/>
    <w:basedOn w:val="DefaultParagraphFont"/>
    <w:link w:val="Heading1"/>
    <w:uiPriority w:val="9"/>
    <w:rsid w:val="00CE2B9E"/>
    <w:rPr>
      <w:rFonts w:eastAsiaTheme="majorEastAsia" w:cstheme="majorBidi"/>
      <w:color w:val="78BE20"/>
      <w:sz w:val="28"/>
      <w:szCs w:val="32"/>
    </w:rPr>
  </w:style>
  <w:style w:type="character" w:customStyle="1" w:styleId="Heading2Char">
    <w:name w:val="Heading 2 Char"/>
    <w:aliases w:val="Clinical Heading 1 Char"/>
    <w:basedOn w:val="DefaultParagraphFont"/>
    <w:link w:val="Heading2"/>
    <w:uiPriority w:val="9"/>
    <w:rsid w:val="0037516D"/>
    <w:rPr>
      <w:rFonts w:eastAsiaTheme="majorEastAsia" w:cstheme="majorBidi"/>
      <w:color w:val="00A9E0"/>
      <w:sz w:val="24"/>
      <w:szCs w:val="26"/>
    </w:rPr>
  </w:style>
  <w:style w:type="paragraph" w:styleId="Title">
    <w:name w:val="Title"/>
    <w:aliases w:val="Allied Heading"/>
    <w:basedOn w:val="Normal"/>
    <w:next w:val="Normal"/>
    <w:link w:val="TitleChar"/>
    <w:uiPriority w:val="10"/>
    <w:qFormat/>
    <w:rsid w:val="001C5177"/>
    <w:pPr>
      <w:contextualSpacing/>
    </w:pPr>
    <w:rPr>
      <w:rFonts w:ascii="Roboto Medium" w:eastAsiaTheme="majorEastAsia" w:hAnsi="Roboto Medium" w:cstheme="majorBidi"/>
      <w:color w:val="E31C79" w:themeColor="accent3"/>
      <w:spacing w:val="-10"/>
      <w:kern w:val="28"/>
      <w:szCs w:val="56"/>
    </w:rPr>
  </w:style>
  <w:style w:type="character" w:customStyle="1" w:styleId="TitleChar">
    <w:name w:val="Title Char"/>
    <w:aliases w:val="Allied Heading Char"/>
    <w:basedOn w:val="DefaultParagraphFont"/>
    <w:link w:val="Title"/>
    <w:uiPriority w:val="10"/>
    <w:rsid w:val="001C5177"/>
    <w:rPr>
      <w:rFonts w:eastAsiaTheme="majorEastAsia" w:cstheme="majorBidi"/>
      <w:color w:val="E31C79" w:themeColor="accent3"/>
      <w:spacing w:val="-10"/>
      <w:kern w:val="28"/>
      <w:sz w:val="24"/>
      <w:szCs w:val="56"/>
    </w:rPr>
  </w:style>
  <w:style w:type="paragraph" w:styleId="Subtitle">
    <w:name w:val="Subtitle"/>
    <w:aliases w:val="Grey Heading"/>
    <w:basedOn w:val="Normal"/>
    <w:next w:val="Normal"/>
    <w:link w:val="SubtitleChar"/>
    <w:uiPriority w:val="11"/>
    <w:qFormat/>
    <w:rsid w:val="00D35ED7"/>
    <w:pPr>
      <w:numPr>
        <w:ilvl w:val="1"/>
      </w:numPr>
      <w:spacing w:after="160"/>
    </w:pPr>
    <w:rPr>
      <w:rFonts w:ascii="Roboto Medium" w:eastAsiaTheme="minorEastAsia" w:hAnsi="Roboto Medium"/>
      <w:color w:val="707372" w:themeColor="accent4"/>
      <w:spacing w:val="15"/>
    </w:rPr>
  </w:style>
  <w:style w:type="character" w:customStyle="1" w:styleId="SubtitleChar">
    <w:name w:val="Subtitle Char"/>
    <w:aliases w:val="Grey Heading Char"/>
    <w:basedOn w:val="DefaultParagraphFont"/>
    <w:link w:val="Subtitle"/>
    <w:uiPriority w:val="11"/>
    <w:rsid w:val="00D35ED7"/>
    <w:rPr>
      <w:rFonts w:eastAsiaTheme="minorEastAsia"/>
      <w:color w:val="707372" w:themeColor="accent4"/>
      <w:spacing w:val="15"/>
      <w:sz w:val="24"/>
    </w:rPr>
  </w:style>
  <w:style w:type="character" w:styleId="SubtleEmphasis">
    <w:name w:val="Subtle Emphasis"/>
    <w:aliases w:val="Dark Heading"/>
    <w:basedOn w:val="DefaultParagraphFont"/>
    <w:uiPriority w:val="19"/>
    <w:qFormat/>
    <w:rsid w:val="001C5177"/>
    <w:rPr>
      <w:rFonts w:ascii="Roboto Medium" w:hAnsi="Roboto Medium"/>
      <w:i w:val="0"/>
      <w:iCs/>
      <w:color w:val="25282A" w:themeColor="accent5"/>
      <w:sz w:val="24"/>
    </w:rPr>
  </w:style>
  <w:style w:type="paragraph" w:styleId="FootnoteText">
    <w:name w:val="footnote text"/>
    <w:basedOn w:val="Normal"/>
    <w:link w:val="FootnoteTextChar"/>
    <w:uiPriority w:val="99"/>
    <w:semiHidden/>
    <w:unhideWhenUsed/>
    <w:rsid w:val="00C1107D"/>
    <w:rPr>
      <w:sz w:val="20"/>
      <w:szCs w:val="20"/>
    </w:rPr>
  </w:style>
  <w:style w:type="character" w:customStyle="1" w:styleId="FootnoteTextChar">
    <w:name w:val="Footnote Text Char"/>
    <w:basedOn w:val="DefaultParagraphFont"/>
    <w:link w:val="FootnoteText"/>
    <w:uiPriority w:val="99"/>
    <w:semiHidden/>
    <w:rsid w:val="00C1107D"/>
    <w:rPr>
      <w:rFonts w:ascii="Roboto Light" w:hAnsi="Roboto Light"/>
      <w:sz w:val="20"/>
      <w:szCs w:val="20"/>
    </w:rPr>
  </w:style>
  <w:style w:type="character" w:styleId="FootnoteReference">
    <w:name w:val="footnote reference"/>
    <w:basedOn w:val="DefaultParagraphFont"/>
    <w:uiPriority w:val="99"/>
    <w:semiHidden/>
    <w:unhideWhenUsed/>
    <w:rsid w:val="00C1107D"/>
    <w:rPr>
      <w:vertAlign w:val="superscript"/>
    </w:rPr>
  </w:style>
  <w:style w:type="paragraph" w:styleId="BalloonText">
    <w:name w:val="Balloon Text"/>
    <w:basedOn w:val="Normal"/>
    <w:link w:val="BalloonTextChar"/>
    <w:uiPriority w:val="99"/>
    <w:semiHidden/>
    <w:unhideWhenUsed/>
    <w:rsid w:val="00A340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0EC"/>
    <w:rPr>
      <w:rFonts w:ascii="Segoe UI" w:hAnsi="Segoe UI" w:cs="Segoe UI"/>
      <w:sz w:val="18"/>
      <w:szCs w:val="18"/>
    </w:rPr>
  </w:style>
  <w:style w:type="table" w:customStyle="1" w:styleId="TableGrid0">
    <w:name w:val="TableGrid"/>
    <w:rsid w:val="00D32CD1"/>
    <w:rPr>
      <w:rFonts w:asciiTheme="minorHAnsi" w:eastAsiaTheme="minorEastAsia" w:hAnsiTheme="minorHAnsi"/>
      <w:lang w:eastAsia="en-AU"/>
    </w:rPr>
    <w:tblPr>
      <w:tblCellMar>
        <w:top w:w="0" w:type="dxa"/>
        <w:left w:w="0" w:type="dxa"/>
        <w:bottom w:w="0" w:type="dxa"/>
        <w:right w:w="0" w:type="dxa"/>
      </w:tblCellMar>
    </w:tblPr>
  </w:style>
  <w:style w:type="character" w:styleId="Hyperlink">
    <w:name w:val="Hyperlink"/>
    <w:uiPriority w:val="99"/>
    <w:unhideWhenUsed/>
    <w:rsid w:val="00D35ED7"/>
    <w:rPr>
      <w:color w:val="0563C1"/>
      <w:u w:val="single"/>
    </w:rPr>
  </w:style>
  <w:style w:type="character" w:customStyle="1" w:styleId="Heading3Char">
    <w:name w:val="Heading 3 Char"/>
    <w:basedOn w:val="DefaultParagraphFont"/>
    <w:link w:val="Heading3"/>
    <w:uiPriority w:val="9"/>
    <w:rsid w:val="00CC08A2"/>
    <w:rPr>
      <w:rFonts w:asciiTheme="majorHAnsi" w:eastAsiaTheme="majorEastAsia" w:hAnsiTheme="majorHAnsi" w:cstheme="majorBidi"/>
      <w:color w:val="3B5E10" w:themeColor="accent1" w:themeShade="7F"/>
      <w:sz w:val="24"/>
      <w:szCs w:val="24"/>
    </w:rPr>
  </w:style>
  <w:style w:type="character" w:customStyle="1" w:styleId="UnresolvedMention1">
    <w:name w:val="Unresolved Mention1"/>
    <w:basedOn w:val="DefaultParagraphFont"/>
    <w:uiPriority w:val="99"/>
    <w:semiHidden/>
    <w:unhideWhenUsed/>
    <w:rsid w:val="00A46257"/>
    <w:rPr>
      <w:color w:val="808080"/>
      <w:shd w:val="clear" w:color="auto" w:fill="E6E6E6"/>
    </w:rPr>
  </w:style>
  <w:style w:type="character" w:styleId="UnresolvedMention">
    <w:name w:val="Unresolved Mention"/>
    <w:basedOn w:val="DefaultParagraphFont"/>
    <w:uiPriority w:val="99"/>
    <w:semiHidden/>
    <w:unhideWhenUsed/>
    <w:rsid w:val="0031107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C:\Users\Jake\AppData\Local\Temp\OneNote\16.0\Exported\%7b2B535E59-B158-490B-AADA-0AC0C873B438%7d\NT\0\www.privacy.vi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Jake\AppData\Local\Packages\Microsoft.Office.OneNote_8wekyb3d8bbwe\TempState\OneNote\16.0\Exported\%7bE97FFFB9-2A22-47D3-A5D6-543C10D0F530%7d\NNT\0\www.hcc.vic.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pringsmedical.com.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a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rings Medical">
      <a:dk1>
        <a:sysClr val="windowText" lastClr="000000"/>
      </a:dk1>
      <a:lt1>
        <a:sysClr val="window" lastClr="FFFFFF"/>
      </a:lt1>
      <a:dk2>
        <a:srgbClr val="44546A"/>
      </a:dk2>
      <a:lt2>
        <a:srgbClr val="E7E6E6"/>
      </a:lt2>
      <a:accent1>
        <a:srgbClr val="78BE20"/>
      </a:accent1>
      <a:accent2>
        <a:srgbClr val="00A9E0"/>
      </a:accent2>
      <a:accent3>
        <a:srgbClr val="E31C79"/>
      </a:accent3>
      <a:accent4>
        <a:srgbClr val="707372"/>
      </a:accent4>
      <a:accent5>
        <a:srgbClr val="25282A"/>
      </a:accent5>
      <a:accent6>
        <a:srgbClr val="000000"/>
      </a:accent6>
      <a:hlink>
        <a:srgbClr val="0563C1"/>
      </a:hlink>
      <a:folHlink>
        <a:srgbClr val="954F72"/>
      </a:folHlink>
    </a:clrScheme>
    <a:fontScheme name="Springs Medical Fonts">
      <a:majorFont>
        <a:latin typeface="Roboto Medium"/>
        <a:ea typeface=""/>
        <a:cs typeface=""/>
      </a:majorFont>
      <a:minorFont>
        <a:latin typeface="Robot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77104-7660-4B2C-A0EE-6369ABA45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2331</Words>
  <Characters>13291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Dianne Caithness</cp:lastModifiedBy>
  <cp:revision>2</cp:revision>
  <cp:lastPrinted>2017-09-03T07:14:00Z</cp:lastPrinted>
  <dcterms:created xsi:type="dcterms:W3CDTF">2021-07-19T07:36:00Z</dcterms:created>
  <dcterms:modified xsi:type="dcterms:W3CDTF">2021-07-19T07:36:00Z</dcterms:modified>
</cp:coreProperties>
</file>